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3638550</wp:posOffset>
            </wp:positionH>
            <wp:positionV relativeFrom="paragraph">
              <wp:posOffset>19050</wp:posOffset>
            </wp:positionV>
            <wp:extent cx="778950" cy="946895"/>
            <wp:effectExtent b="0" l="0" r="0" t="0"/>
            <wp:wrapSquare wrapText="bothSides" distB="19050" distT="19050" distL="19050" distR="1905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778950" cy="946895"/>
                    </a:xfrm>
                    <a:prstGeom prst="rect"/>
                    <a:ln/>
                  </pic:spPr>
                </pic:pic>
              </a:graphicData>
            </a:graphic>
          </wp:anchor>
        </w:drawing>
      </w:r>
      <w:r w:rsidDel="00000000" w:rsidR="00000000" w:rsidRPr="00000000">
        <w:pict>
          <v:shape id="image2.png" style="position:absolute;left:0;text-align:left;margin-left:-71.25pt;margin-top:0.0pt;width:204pt;height:38.6pt;z-index:251658240;visibility:visible;mso-position-horizontal:absolute;mso-position-vertical:absolute;mso-position-horizontal-relative:margin;mso-position-vertical-relative:text;" o:spid="_x0000_s1026" type="#_x0000_t75">
            <v:imagedata r:id="rId1" o:title=""/>
          </v:shape>
        </w:pict>
      </w:r>
      <w:r w:rsidDel="00000000" w:rsidR="00000000" w:rsidRPr="00000000">
        <w:pict>
          <v:shape id="image1.png" style="position:absolute;left:0;text-align:left;margin-left:347.25pt;margin-top:8.24999999999999pt;width:1in;height:46.55pt;z-index:251659264;visibility:visible;mso-position-horizontal:absolute;mso-position-vertical:absolute;mso-position-horizontal-relative:margin;mso-position-vertical-relative:text;" o:spid="_x0000_s1027" type="#_x0000_t75">
            <v:imagedata r:id="rId2" o:title=""/>
          </v:shape>
        </w:pic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widowControl w:val="0"/>
        <w:ind w:firstLine="0"/>
        <w:rPr>
          <w:sz w:val="20"/>
          <w:szCs w:val="20"/>
        </w:rPr>
      </w:pPr>
      <w:r w:rsidDel="00000000" w:rsidR="00000000" w:rsidRPr="00000000">
        <w:rPr>
          <w:sz w:val="20"/>
          <w:szCs w:val="20"/>
          <w:rtl w:val="0"/>
        </w:rPr>
        <w:tab/>
        <w:tab/>
        <w:tab/>
        <w:tab/>
        <w:tab/>
        <w:tab/>
        <w:tab/>
      </w:r>
    </w:p>
    <w:tbl>
      <w:tblPr>
        <w:tblStyle w:val="Table1"/>
        <w:tblW w:w="1.0" w:type="dxa"/>
        <w:jc w:val="left"/>
        <w:tblInd w:w="10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
        <w:tblGridChange w:id="0">
          <w:tblGrid>
            <w:gridCol w:w="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ind w:firstLine="0"/>
              <w:rPr>
                <w:sz w:val="20"/>
                <w:szCs w:val="20"/>
              </w:rPr>
            </w:pPr>
            <w:r w:rsidDel="00000000" w:rsidR="00000000" w:rsidRPr="00000000">
              <w:rPr>
                <w:rtl w:val="0"/>
              </w:rPr>
            </w:r>
          </w:p>
        </w:tc>
      </w:tr>
    </w:tbl>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5.8661417322827" w:hanging="1133.8582677165355"/>
        <w:jc w:val="center"/>
        <w:rPr>
          <w:rFonts w:ascii="Calibri" w:cs="Calibri" w:eastAsia="Calibri" w:hAnsi="Calibri"/>
          <w:b w:val="1"/>
          <w:sz w:val="48"/>
          <w:szCs w:val="4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5.8661417322827" w:hanging="1133.8582677165355"/>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BANDO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5.8661417322827" w:hanging="850.3937007874016"/>
        <w:jc w:val="center"/>
        <w:rPr>
          <w:rFonts w:ascii="Calibri" w:cs="Calibri" w:eastAsia="Calibri" w:hAnsi="Calibri"/>
          <w:b w:val="1"/>
          <w:sz w:val="30"/>
          <w:szCs w:val="30"/>
        </w:rPr>
      </w:pPr>
      <w:r w:rsidDel="00000000" w:rsidR="00000000" w:rsidRPr="00000000">
        <w:rPr>
          <w:rFonts w:ascii="Calibri" w:cs="Calibri" w:eastAsia="Calibri" w:hAnsi="Calibri"/>
          <w:b w:val="1"/>
          <w:sz w:val="36"/>
          <w:szCs w:val="36"/>
          <w:rtl w:val="0"/>
        </w:rPr>
        <w:t xml:space="preserve">“</w:t>
      </w:r>
      <w:r w:rsidDel="00000000" w:rsidR="00000000" w:rsidRPr="00000000">
        <w:rPr>
          <w:rFonts w:ascii="Calibri" w:cs="Calibri" w:eastAsia="Calibri" w:hAnsi="Calibri"/>
          <w:b w:val="1"/>
          <w:i w:val="0"/>
          <w:smallCaps w:val="0"/>
          <w:strike w:val="0"/>
          <w:color w:val="000000"/>
          <w:sz w:val="36"/>
          <w:szCs w:val="36"/>
          <w:shd w:fill="auto" w:val="clear"/>
          <w:vertAlign w:val="baseline"/>
          <w:rtl w:val="0"/>
        </w:rPr>
        <w:t xml:space="preserve">VOUCHER IMPRESA DIG</w:t>
      </w:r>
      <w:r w:rsidDel="00000000" w:rsidR="00000000" w:rsidRPr="00000000">
        <w:rPr>
          <w:rFonts w:ascii="Calibri" w:cs="Calibri" w:eastAsia="Calibri" w:hAnsi="Calibri"/>
          <w:b w:val="1"/>
          <w:sz w:val="36"/>
          <w:szCs w:val="36"/>
          <w:rtl w:val="0"/>
        </w:rPr>
        <w:t xml:space="preserve">ITALE</w:t>
      </w:r>
      <w:r w:rsidDel="00000000" w:rsidR="00000000" w:rsidRPr="00000000">
        <w:rPr>
          <w:rFonts w:ascii="Calibri" w:cs="Calibri" w:eastAsia="Calibri" w:hAnsi="Calibri"/>
          <w:b w:val="1"/>
          <w:i w:val="0"/>
          <w:smallCaps w:val="0"/>
          <w:strike w:val="0"/>
          <w:color w:val="000000"/>
          <w:sz w:val="36"/>
          <w:szCs w:val="36"/>
          <w:shd w:fill="auto" w:val="clear"/>
          <w:vertAlign w:val="baseline"/>
          <w:rtl w:val="0"/>
        </w:rPr>
        <w:t xml:space="preserve"> </w:t>
      </w:r>
      <w:r w:rsidDel="00000000" w:rsidR="00000000" w:rsidRPr="00000000">
        <w:rPr>
          <w:rFonts w:ascii="Calibri" w:cs="Calibri" w:eastAsia="Calibri" w:hAnsi="Calibri"/>
          <w:b w:val="1"/>
          <w:sz w:val="36"/>
          <w:szCs w:val="36"/>
          <w:rtl w:val="0"/>
        </w:rPr>
        <w:t xml:space="preserve">5</w:t>
      </w:r>
      <w:r w:rsidDel="00000000" w:rsidR="00000000" w:rsidRPr="00000000">
        <w:rPr>
          <w:rFonts w:ascii="Calibri" w:cs="Calibri" w:eastAsia="Calibri" w:hAnsi="Calibri"/>
          <w:b w:val="1"/>
          <w:i w:val="0"/>
          <w:smallCaps w:val="0"/>
          <w:strike w:val="0"/>
          <w:color w:val="000000"/>
          <w:sz w:val="36"/>
          <w:szCs w:val="36"/>
          <w:shd w:fill="auto" w:val="clear"/>
          <w:vertAlign w:val="baseline"/>
          <w:rtl w:val="0"/>
        </w:rPr>
        <w:t xml:space="preserve">.0</w:t>
      </w:r>
      <w:r w:rsidDel="00000000" w:rsidR="00000000" w:rsidRPr="00000000">
        <w:rPr>
          <w:rFonts w:ascii="Calibri" w:cs="Calibri" w:eastAsia="Calibri" w:hAnsi="Calibri"/>
          <w:b w:val="1"/>
          <w:sz w:val="36"/>
          <w:szCs w:val="36"/>
          <w:rtl w:val="0"/>
        </w:rPr>
        <w:t xml:space="preserve">” </w:t>
      </w:r>
      <w:r w:rsidDel="00000000" w:rsidR="00000000" w:rsidRPr="00000000">
        <w:rPr>
          <w:rFonts w:ascii="Calibri" w:cs="Calibri" w:eastAsia="Calibri" w:hAnsi="Calibri"/>
          <w:b w:val="1"/>
          <w:i w:val="0"/>
          <w:smallCaps w:val="0"/>
          <w:strike w:val="0"/>
          <w:color w:val="000000"/>
          <w:sz w:val="30"/>
          <w:szCs w:val="30"/>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5.5905511811022" w:right="-145.8661417322827" w:hanging="1140"/>
        <w:jc w:val="center"/>
        <w:rPr>
          <w:rFonts w:ascii="Calibri" w:cs="Calibri" w:eastAsia="Calibri" w:hAnsi="Calibri"/>
          <w:b w:val="0"/>
          <w:i w:val="0"/>
          <w:smallCaps w:val="0"/>
          <w:strike w:val="0"/>
          <w:color w:val="000000"/>
          <w:sz w:val="30"/>
          <w:szCs w:val="30"/>
          <w:u w:val="none"/>
          <w:shd w:fill="auto" w:val="clear"/>
          <w:vertAlign w:val="baseline"/>
        </w:rPr>
      </w:pPr>
      <w:r w:rsidDel="00000000" w:rsidR="00000000" w:rsidRPr="00000000">
        <w:rPr>
          <w:rFonts w:ascii="Calibri" w:cs="Calibri" w:eastAsia="Calibri" w:hAnsi="Calibri"/>
          <w:b w:val="1"/>
          <w:sz w:val="30"/>
          <w:szCs w:val="30"/>
          <w:rtl w:val="0"/>
        </w:rPr>
        <w:t xml:space="preserve">              </w:t>
      </w:r>
      <w:r w:rsidDel="00000000" w:rsidR="00000000" w:rsidRPr="00000000">
        <w:rPr>
          <w:rFonts w:ascii="Calibri" w:cs="Calibri" w:eastAsia="Calibri" w:hAnsi="Calibri"/>
          <w:b w:val="1"/>
          <w:i w:val="0"/>
          <w:smallCaps w:val="0"/>
          <w:strike w:val="0"/>
          <w:color w:val="000000"/>
          <w:sz w:val="30"/>
          <w:szCs w:val="30"/>
          <w:u w:val="none"/>
          <w:shd w:fill="auto" w:val="clear"/>
          <w:vertAlign w:val="baseline"/>
          <w:rtl w:val="0"/>
        </w:rPr>
        <w:t xml:space="preserve">ANNO 202</w:t>
      </w:r>
      <w:r w:rsidDel="00000000" w:rsidR="00000000" w:rsidRPr="00000000">
        <w:rPr>
          <w:rFonts w:ascii="Calibri" w:cs="Calibri" w:eastAsia="Calibri" w:hAnsi="Calibri"/>
          <w:b w:val="1"/>
          <w:sz w:val="30"/>
          <w:szCs w:val="30"/>
          <w:rtl w:val="0"/>
        </w:rPr>
        <w:t xml:space="preserve">5</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6614173228347" w:right="-137.5984251968498" w:firstLine="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82.4015748031485" w:hanging="1133.8582677165355"/>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sz w:val="32"/>
          <w:szCs w:val="32"/>
          <w:u w:val="single"/>
          <w:rtl w:val="0"/>
        </w:rPr>
        <w:t xml:space="preserve">Modello  A: </w:t>
      </w:r>
      <w:r w:rsidDel="00000000" w:rsidR="00000000" w:rsidRPr="00000000">
        <w:rPr>
          <w:rFonts w:ascii="Calibri" w:cs="Calibri" w:eastAsia="Calibri" w:hAnsi="Calibri"/>
          <w:b w:val="1"/>
          <w:sz w:val="32"/>
          <w:szCs w:val="32"/>
          <w:rtl w:val="0"/>
        </w:rPr>
        <w:t xml:space="preserve">“</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DOMANDA DI AMMISSIONE </w:t>
      </w:r>
      <w:r w:rsidDel="00000000" w:rsidR="00000000" w:rsidRPr="00000000">
        <w:rPr>
          <w:rFonts w:ascii="Calibri" w:cs="Calibri" w:eastAsia="Calibri" w:hAnsi="Calibri"/>
          <w:b w:val="1"/>
          <w:sz w:val="32"/>
          <w:szCs w:val="32"/>
          <w:rtl w:val="0"/>
        </w:rPr>
        <w:t xml:space="preserve">E DICHIARAZIONI”</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82.4015748031485" w:firstLine="0"/>
        <w:jc w:val="center"/>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137.5984251968498"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37.5984251968498"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w:t>
        <w:tab/>
        <w:t xml:space="preserve">                       Alla Camera di Commercio delle Marche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582.4015748031485"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sz w:val="22"/>
          <w:szCs w:val="22"/>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Il/la sottoscritto/a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(Nome 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Cognome)</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w:t>
      </w:r>
      <w:r w:rsidDel="00000000" w:rsidR="00000000" w:rsidRPr="00000000">
        <w:rPr>
          <w:rFonts w:ascii="Calibri" w:cs="Calibri" w:eastAsia="Calibri" w:hAnsi="Calibri"/>
          <w:sz w:val="22"/>
          <w:szCs w:val="22"/>
          <w:rtl w:val="0"/>
        </w:rPr>
        <w:t xml:space="preserve">_________________________________________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582.4015748031485"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582.4015748031485"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3.8582677165355" w:right="-582.401574803148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Codice Fiscale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_____________________________________________________________________________________</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82.4015748031485"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82.4015748031485" w:firstLine="0"/>
        <w:jc w:val="center"/>
        <w:rPr>
          <w:rFonts w:ascii="Calibri" w:cs="Calibri" w:eastAsia="Calibri" w:hAnsi="Calibri"/>
          <w:b w:val="1"/>
          <w:i w:val="1"/>
          <w:smallCaps w:val="0"/>
          <w:strike w:val="0"/>
          <w:color w:val="000000"/>
          <w:u w:val="none"/>
          <w:shd w:fill="auto" w:val="clear"/>
          <w:vertAlign w:val="baseline"/>
        </w:rPr>
      </w:pP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in qualità di titolare/legale rappresentante dell'impresa/società</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Denominazione azienda</w:t>
      </w:r>
      <w:r w:rsidDel="00000000" w:rsidR="00000000" w:rsidRPr="00000000">
        <w:rPr>
          <w:rFonts w:ascii="Calibri" w:cs="Calibri" w:eastAsia="Calibri" w:hAnsi="Calibri"/>
          <w:sz w:val="22"/>
          <w:szCs w:val="22"/>
          <w:rtl w:val="0"/>
        </w:rPr>
        <w:t xml:space="preserve">   _____________________________________________________________________________________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PARTITA IVA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REA 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 </w:t>
      </w:r>
      <w:r w:rsidDel="00000000" w:rsidR="00000000" w:rsidRPr="00000000">
        <w:rPr>
          <w:rFonts w:ascii="Calibri" w:cs="Calibri" w:eastAsia="Calibri" w:hAnsi="Calibri"/>
          <w:b w:val="1"/>
          <w:sz w:val="22"/>
          <w:szCs w:val="22"/>
          <w:rtl w:val="0"/>
        </w:rPr>
        <w:t xml:space="preserv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ede </w:t>
      </w:r>
      <w:r w:rsidDel="00000000" w:rsidR="00000000" w:rsidRPr="00000000">
        <w:rPr>
          <w:rFonts w:ascii="Calibri" w:cs="Calibri" w:eastAsia="Calibri" w:hAnsi="Calibri"/>
          <w:b w:val="1"/>
          <w:sz w:val="22"/>
          <w:szCs w:val="22"/>
          <w:rtl w:val="0"/>
        </w:rPr>
        <w:t xml:space="preserve">L</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egale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via/piazza ____________________________________________________ n. ______</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città ________________________________</w:t>
      </w:r>
      <w:r w:rsidDel="00000000" w:rsidR="00000000" w:rsidRPr="00000000">
        <w:rPr>
          <w:rFonts w:ascii="Calibri" w:cs="Calibri" w:eastAsia="Calibri" w:hAnsi="Calibri"/>
          <w:sz w:val="22"/>
          <w:szCs w:val="22"/>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rovincia _____________________ CAP _______________</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 _________________ e – mail____________________PEC___________________</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sito Web____________</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Sede interessata dal programma degli interventi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(indicare solo se diversa dalla sede legale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Settore di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appartenenza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indicare anche  il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CODICE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ATECO):____________________________________</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3.8582677165355" w:right="-582.401574803148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Referente del progetto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Nome, Cognome, tel., e-mail: _________________________________________________________________________________</w:t>
      </w:r>
      <w:r w:rsidDel="00000000" w:rsidR="00000000" w:rsidRPr="00000000">
        <w:rPr>
          <w:rFonts w:ascii="Calibri" w:cs="Calibri" w:eastAsia="Calibri" w:hAnsi="Calibri"/>
          <w:sz w:val="22"/>
          <w:szCs w:val="22"/>
          <w:rtl w:val="0"/>
        </w:rPr>
        <w:t xml:space="preserve">____</w:t>
      </w:r>
      <w:r w:rsidDel="00000000" w:rsidR="00000000" w:rsidRPr="00000000">
        <w:rPr>
          <w:rtl w:val="0"/>
        </w:rPr>
      </w:r>
    </w:p>
    <w:p w:rsidR="00000000" w:rsidDel="00000000" w:rsidP="00000000" w:rsidRDefault="00000000" w:rsidRPr="00000000" w14:paraId="00000026">
      <w:pPr>
        <w:widowControl w:val="0"/>
        <w:ind w:left="-566.9291338582675" w:right="-279.3307086614169" w:hanging="566.9291338582678"/>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7">
      <w:pPr>
        <w:widowControl w:val="0"/>
        <w:ind w:left="-566.9291338582675" w:right="-279.3307086614169" w:hanging="566.9291338582678"/>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CONFERISCE </w:t>
      </w:r>
    </w:p>
    <w:p w:rsidR="00000000" w:rsidDel="00000000" w:rsidP="00000000" w:rsidRDefault="00000000" w:rsidRPr="00000000" w14:paraId="00000028">
      <w:pPr>
        <w:widowControl w:val="0"/>
        <w:ind w:left="-566.9291338582675" w:right="-279.3307086614169" w:hanging="566.9291338582678"/>
        <w:jc w:val="center"/>
        <w:rPr>
          <w:rFonts w:ascii="Calibri" w:cs="Calibri" w:eastAsia="Calibri" w:hAnsi="Calibri"/>
        </w:rPr>
      </w:pPr>
      <w:r w:rsidDel="00000000" w:rsidR="00000000" w:rsidRPr="00000000">
        <w:rPr>
          <w:rFonts w:ascii="Calibri" w:cs="Calibri" w:eastAsia="Calibri" w:hAnsi="Calibri"/>
          <w:rtl w:val="0"/>
        </w:rPr>
        <w:t xml:space="preserve">(da compilare solo nel caso in cui l’invio della domanda</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telematica sia delegato ad un Intermediario) </w:t>
      </w:r>
    </w:p>
    <w:p w:rsidR="00000000" w:rsidDel="00000000" w:rsidP="00000000" w:rsidRDefault="00000000" w:rsidRPr="00000000" w14:paraId="00000029">
      <w:pPr>
        <w:widowControl w:val="0"/>
        <w:ind w:left="-566.9291338582675" w:right="-582.4015748031485" w:hanging="566.929133858267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widowControl w:val="0"/>
        <w:ind w:left="-566.9291338582675" w:right="-582.4015748031485" w:hanging="566.929133858267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widowControl w:val="0"/>
        <w:ind w:left="-1133.8582677165355" w:right="-582.401574803148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autorizzazione - al fini esclusivo dell’invio telematico della domanda di contributo per il tramite della Piattaforma</w:t>
      </w:r>
    </w:p>
    <w:p w:rsidR="00000000" w:rsidDel="00000000" w:rsidP="00000000" w:rsidRDefault="00000000" w:rsidRPr="00000000" w14:paraId="0000002C">
      <w:pPr>
        <w:widowControl w:val="0"/>
        <w:ind w:left="-566.9291338582675" w:right="-582.4015748031485" w:hanging="566.9291338582678"/>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Restart) al seguente </w:t>
      </w:r>
      <w:r w:rsidDel="00000000" w:rsidR="00000000" w:rsidRPr="00000000">
        <w:rPr>
          <w:rFonts w:ascii="Calibri" w:cs="Calibri" w:eastAsia="Calibri" w:hAnsi="Calibri"/>
          <w:b w:val="1"/>
          <w:sz w:val="22"/>
          <w:szCs w:val="22"/>
          <w:rtl w:val="0"/>
        </w:rPr>
        <w:t xml:space="preserve">INTERMEDIARIO: </w:t>
      </w:r>
    </w:p>
    <w:p w:rsidR="00000000" w:rsidDel="00000000" w:rsidP="00000000" w:rsidRDefault="00000000" w:rsidRPr="00000000" w14:paraId="0000002D">
      <w:pPr>
        <w:widowControl w:val="0"/>
        <w:ind w:left="-566.9291338582675" w:right="-582.4015748031485" w:hanging="566.9291338582678"/>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2E">
      <w:pPr>
        <w:widowControl w:val="0"/>
        <w:spacing w:line="360" w:lineRule="auto"/>
        <w:ind w:left="-566.9291338582675" w:right="-582.4015748031485" w:hanging="566.929133858267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Cognome e nome della persona fisica:________________________________________________________</w:t>
      </w:r>
    </w:p>
    <w:p w:rsidR="00000000" w:rsidDel="00000000" w:rsidP="00000000" w:rsidRDefault="00000000" w:rsidRPr="00000000" w14:paraId="0000002F">
      <w:pPr>
        <w:widowControl w:val="0"/>
        <w:spacing w:line="360" w:lineRule="auto"/>
        <w:ind w:left="-566.9291338582675" w:right="-582.4015748031485" w:hanging="566.929133858267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Nome dello Studio professionale, Associazione di categoria, altro (indicare):__________________________</w:t>
      </w:r>
    </w:p>
    <w:p w:rsidR="00000000" w:rsidDel="00000000" w:rsidP="00000000" w:rsidRDefault="00000000" w:rsidRPr="00000000" w14:paraId="00000030">
      <w:pPr>
        <w:widowControl w:val="0"/>
        <w:spacing w:line="360" w:lineRule="auto"/>
        <w:ind w:left="-566.9291338582675" w:right="-582.4015748031485" w:hanging="566.929133858267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 sede in via ______________________________________________________ n. _________</w:t>
      </w:r>
    </w:p>
    <w:p w:rsidR="00000000" w:rsidDel="00000000" w:rsidP="00000000" w:rsidRDefault="00000000" w:rsidRPr="00000000" w14:paraId="00000031">
      <w:pPr>
        <w:widowControl w:val="0"/>
        <w:spacing w:line="360" w:lineRule="auto"/>
        <w:ind w:left="-566.9291338582675" w:right="-582.4015748031485" w:hanging="566.929133858267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Comune _______________________________________ PROV (_______) CAP _____________ </w:t>
      </w:r>
    </w:p>
    <w:p w:rsidR="00000000" w:rsidDel="00000000" w:rsidP="00000000" w:rsidRDefault="00000000" w:rsidRPr="00000000" w14:paraId="00000032">
      <w:pPr>
        <w:widowControl w:val="0"/>
        <w:spacing w:line="360" w:lineRule="auto"/>
        <w:ind w:left="-566.9291338582675" w:right="-582.4015748031485" w:hanging="566.929133858267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Codice fiscale  _____________________________ Partita IVA ___________________________</w:t>
      </w:r>
    </w:p>
    <w:p w:rsidR="00000000" w:rsidDel="00000000" w:rsidP="00000000" w:rsidRDefault="00000000" w:rsidRPr="00000000" w14:paraId="00000033">
      <w:pPr>
        <w:widowControl w:val="0"/>
        <w:spacing w:line="360" w:lineRule="auto"/>
        <w:ind w:left="-566.9291338582675" w:right="-582.4015748031485" w:hanging="566.929133858267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tel._______________________________ </w:t>
      </w:r>
    </w:p>
    <w:p w:rsidR="00000000" w:rsidDel="00000000" w:rsidP="00000000" w:rsidRDefault="00000000" w:rsidRPr="00000000" w14:paraId="00000034">
      <w:pPr>
        <w:widowControl w:val="0"/>
        <w:spacing w:line="360" w:lineRule="auto"/>
        <w:ind w:left="-566.9291338582675" w:right="-582.4015748031485" w:hanging="566.929133858267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_______________________________________</w:t>
      </w:r>
    </w:p>
    <w:p w:rsidR="00000000" w:rsidDel="00000000" w:rsidP="00000000" w:rsidRDefault="00000000" w:rsidRPr="00000000" w14:paraId="00000035">
      <w:pPr>
        <w:widowControl w:val="0"/>
        <w:spacing w:line="360" w:lineRule="auto"/>
        <w:ind w:left="-566.9291338582675" w:right="-582.4015748031485" w:hanging="566.929133858267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P.E.C. __________________________________________________</w:t>
      </w:r>
    </w:p>
    <w:p w:rsidR="00000000" w:rsidDel="00000000" w:rsidP="00000000" w:rsidRDefault="00000000" w:rsidRPr="00000000" w14:paraId="00000036">
      <w:pPr>
        <w:widowControl w:val="0"/>
        <w:ind w:left="-566.9291338582675" w:right="-137.5984251968498" w:hanging="566.9291338582678"/>
        <w:jc w:val="left"/>
        <w:rPr>
          <w:rFonts w:ascii="Calibri" w:cs="Calibri" w:eastAsia="Calibri" w:hAnsi="Calibri"/>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98425196851508" w:hanging="1133.8582677165355"/>
        <w:jc w:val="center"/>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shd w:fill="auto" w:val="clear"/>
          <w:vertAlign w:val="baseline"/>
          <w:rtl w:val="0"/>
        </w:rPr>
        <w:t xml:space="preserve">CHIEDE</w:t>
      </w:r>
    </w:p>
    <w:p w:rsidR="00000000" w:rsidDel="00000000" w:rsidP="00000000" w:rsidRDefault="00000000" w:rsidRPr="00000000" w14:paraId="00000038">
      <w:pPr>
        <w:spacing w:line="264" w:lineRule="auto"/>
        <w:ind w:left="-1133.8582677165355" w:right="2.598425196851508" w:hanging="6.141732283464591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spacing w:line="264" w:lineRule="auto"/>
        <w:ind w:left="-1133.8582677165355" w:right="2.598425196851508" w:hanging="6.141732283464591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l’assegnazione del contributo per le spese previste dall’art. 3 del bando consapevole delle sanzioni penali comminate a chi rilascia dichiarazioni mendaci, ai sensi degli artt. 46 e 47 del D.P.R. 28 dicembre 2000, n. 445, con le modalità di cui agli artt. 21 e 38 consapevole delle sanzioni previste dall’art. 76 e della decadenza dei benefici prevista dall’art. 75 del medesimo D.P.R., sotto la propria responsabilità</w:t>
      </w:r>
    </w:p>
    <w:p w:rsidR="00000000" w:rsidDel="00000000" w:rsidP="00000000" w:rsidRDefault="00000000" w:rsidRPr="00000000" w14:paraId="0000003A">
      <w:pPr>
        <w:spacing w:line="264" w:lineRule="auto"/>
        <w:ind w:left="-566.9291338582675" w:right="2.598425196851508"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B">
      <w:pPr>
        <w:spacing w:line="264" w:lineRule="auto"/>
        <w:ind w:left="-566.9291338582675" w:right="2.598425196851508"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40" w:right="2.598425196851508" w:firstLine="0"/>
        <w:jc w:val="center"/>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shd w:fill="auto" w:val="clear"/>
          <w:vertAlign w:val="baseline"/>
          <w:rtl w:val="0"/>
        </w:rPr>
        <w:t xml:space="preserve">DICHIARA </w:t>
      </w:r>
    </w:p>
    <w:p w:rsidR="00000000" w:rsidDel="00000000" w:rsidP="00000000" w:rsidRDefault="00000000" w:rsidRPr="00000000" w14:paraId="0000003D">
      <w:pPr>
        <w:widowControl w:val="0"/>
        <w:numPr>
          <w:ilvl w:val="0"/>
          <w:numId w:val="4"/>
        </w:numPr>
        <w:tabs>
          <w:tab w:val="left" w:leader="none" w:pos="284"/>
        </w:tabs>
        <w:spacing w:after="0" w:afterAutospacing="0" w:before="120" w:line="360" w:lineRule="auto"/>
        <w:ind w:left="-566.9291338582675" w:right="2.598425196851508" w:hanging="566.929133858267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 preso visione e di accettare integralmente e senza riserva i contenuti e le condizioni previste dal bando;</w:t>
      </w:r>
    </w:p>
    <w:p w:rsidR="00000000" w:rsidDel="00000000" w:rsidP="00000000" w:rsidRDefault="00000000" w:rsidRPr="00000000" w14:paraId="0000003E">
      <w:pPr>
        <w:widowControl w:val="0"/>
        <w:numPr>
          <w:ilvl w:val="0"/>
          <w:numId w:val="4"/>
        </w:numPr>
        <w:tabs>
          <w:tab w:val="left" w:leader="none" w:pos="284"/>
        </w:tabs>
        <w:spacing w:after="0" w:afterAutospacing="0" w:before="0" w:beforeAutospacing="0" w:line="360" w:lineRule="auto"/>
        <w:ind w:left="-566.9291338582675" w:right="2.598425196851508" w:hanging="566.9291338582678"/>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 avere </w:t>
      </w:r>
      <w:r w:rsidDel="00000000" w:rsidR="00000000" w:rsidRPr="00000000">
        <w:rPr>
          <w:rFonts w:ascii="Calibri" w:cs="Calibri" w:eastAsia="Calibri" w:hAnsi="Calibri"/>
          <w:b w:val="1"/>
          <w:sz w:val="22"/>
          <w:szCs w:val="22"/>
          <w:rtl w:val="0"/>
        </w:rPr>
        <w:t xml:space="preserve">sede legale e/o unità locali</w:t>
      </w:r>
      <w:r w:rsidDel="00000000" w:rsidR="00000000" w:rsidRPr="00000000">
        <w:rPr>
          <w:rFonts w:ascii="Calibri" w:cs="Calibri" w:eastAsia="Calibri" w:hAnsi="Calibri"/>
          <w:sz w:val="22"/>
          <w:szCs w:val="22"/>
          <w:rtl w:val="0"/>
        </w:rPr>
        <w:t xml:space="preserve"> nella circoscrizione territoriale della Camera di Commercio delle Marche;</w:t>
      </w:r>
    </w:p>
    <w:p w:rsidR="00000000" w:rsidDel="00000000" w:rsidP="00000000" w:rsidRDefault="00000000" w:rsidRPr="00000000" w14:paraId="0000003F">
      <w:pPr>
        <w:widowControl w:val="0"/>
        <w:numPr>
          <w:ilvl w:val="0"/>
          <w:numId w:val="4"/>
        </w:numPr>
        <w:tabs>
          <w:tab w:val="left" w:leader="none" w:pos="284"/>
        </w:tabs>
        <w:spacing w:after="0" w:afterAutospacing="0" w:before="0" w:beforeAutospacing="0" w:line="360" w:lineRule="auto"/>
        <w:ind w:left="-566.9291338582675" w:right="2.598425196851508" w:hanging="566.9291338582678"/>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 essere </w:t>
      </w:r>
      <w:r w:rsidDel="00000000" w:rsidR="00000000" w:rsidRPr="00000000">
        <w:rPr>
          <w:rFonts w:ascii="Calibri" w:cs="Calibri" w:eastAsia="Calibri" w:hAnsi="Calibri"/>
          <w:b w:val="1"/>
          <w:sz w:val="22"/>
          <w:szCs w:val="22"/>
          <w:rtl w:val="0"/>
        </w:rPr>
        <w:t xml:space="preserve">iscritta al Registro Imprese</w:t>
      </w:r>
      <w:r w:rsidDel="00000000" w:rsidR="00000000" w:rsidRPr="00000000">
        <w:rPr>
          <w:rFonts w:ascii="Calibri" w:cs="Calibri" w:eastAsia="Calibri" w:hAnsi="Calibri"/>
          <w:sz w:val="22"/>
          <w:szCs w:val="22"/>
          <w:rtl w:val="0"/>
        </w:rPr>
        <w:t xml:space="preserve"> della Camera di Commercio delle Marche, </w:t>
      </w:r>
      <w:r w:rsidDel="00000000" w:rsidR="00000000" w:rsidRPr="00000000">
        <w:rPr>
          <w:rFonts w:ascii="Calibri" w:cs="Calibri" w:eastAsia="Calibri" w:hAnsi="Calibri"/>
          <w:b w:val="1"/>
          <w:sz w:val="22"/>
          <w:szCs w:val="22"/>
          <w:rtl w:val="0"/>
        </w:rPr>
        <w:t xml:space="preserve">attiva</w:t>
      </w:r>
      <w:r w:rsidDel="00000000" w:rsidR="00000000" w:rsidRPr="00000000">
        <w:rPr>
          <w:rFonts w:ascii="Calibri" w:cs="Calibri" w:eastAsia="Calibri" w:hAnsi="Calibri"/>
          <w:sz w:val="22"/>
          <w:szCs w:val="22"/>
          <w:rtl w:val="0"/>
        </w:rPr>
        <w:t xml:space="preserve"> ed in </w:t>
      </w:r>
      <w:r w:rsidDel="00000000" w:rsidR="00000000" w:rsidRPr="00000000">
        <w:rPr>
          <w:rFonts w:ascii="Calibri" w:cs="Calibri" w:eastAsia="Calibri" w:hAnsi="Calibri"/>
          <w:b w:val="1"/>
          <w:sz w:val="22"/>
          <w:szCs w:val="22"/>
          <w:rtl w:val="0"/>
        </w:rPr>
        <w:t xml:space="preserve">regola con il pagamento del diritto annuale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highlight w:val="white"/>
          <w:rtl w:val="0"/>
        </w:rPr>
        <w:t xml:space="preserve">(</w:t>
      </w:r>
      <w:r w:rsidDel="00000000" w:rsidR="00000000" w:rsidRPr="00000000">
        <w:rPr>
          <w:rFonts w:ascii="Calibri" w:cs="Calibri" w:eastAsia="Calibri" w:hAnsi="Calibri"/>
          <w:i w:val="1"/>
          <w:sz w:val="22"/>
          <w:szCs w:val="22"/>
          <w:highlight w:val="white"/>
          <w:rtl w:val="0"/>
        </w:rPr>
        <w:t xml:space="preserve">nel caso di irregolarità nel pagamento del diritto annuale, a condizioni normative invariate, l’azienda potrà procedere alla regolarizzazione </w:t>
      </w:r>
      <w:r w:rsidDel="00000000" w:rsidR="00000000" w:rsidRPr="00000000">
        <w:rPr>
          <w:rFonts w:ascii="Calibri" w:cs="Calibri" w:eastAsia="Calibri" w:hAnsi="Calibri"/>
          <w:i w:val="1"/>
          <w:sz w:val="22"/>
          <w:szCs w:val="22"/>
          <w:highlight w:val="white"/>
          <w:u w:val="single"/>
          <w:rtl w:val="0"/>
        </w:rPr>
        <w:t xml:space="preserve">entro il termine di 10 giorni dalla data di comunicazione dell’Ente camerale</w:t>
      </w:r>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040">
      <w:pPr>
        <w:widowControl w:val="0"/>
        <w:numPr>
          <w:ilvl w:val="0"/>
          <w:numId w:val="4"/>
        </w:numPr>
        <w:tabs>
          <w:tab w:val="left" w:leader="none" w:pos="284"/>
        </w:tabs>
        <w:spacing w:after="0" w:afterAutospacing="0" w:before="0" w:beforeAutospacing="0" w:line="360" w:lineRule="auto"/>
        <w:ind w:left="-566.9291338582675" w:right="2.598425196851508" w:hanging="566.9291338582678"/>
        <w:jc w:val="both"/>
        <w:rPr>
          <w:rFonts w:ascii="Calibri" w:cs="Calibri" w:eastAsia="Calibri" w:hAnsi="Calibri"/>
          <w:sz w:val="22"/>
          <w:szCs w:val="22"/>
          <w:highlight w:val="white"/>
          <w:u w:val="none"/>
        </w:rPr>
      </w:pPr>
      <w:r w:rsidDel="00000000" w:rsidR="00000000" w:rsidRPr="00000000">
        <w:rPr>
          <w:rFonts w:ascii="Calibri" w:cs="Calibri" w:eastAsia="Calibri" w:hAnsi="Calibri"/>
          <w:sz w:val="22"/>
          <w:szCs w:val="22"/>
          <w:highlight w:val="white"/>
          <w:rtl w:val="0"/>
        </w:rPr>
        <w:t xml:space="preserve">di non essere sottoposta a fallimento, concordato fallimentare, liquidazione coatta amministrativa, amministrazione straordinaria, concordato preventivo con effetti liquidatori;</w:t>
      </w:r>
    </w:p>
    <w:p w:rsidR="00000000" w:rsidDel="00000000" w:rsidP="00000000" w:rsidRDefault="00000000" w:rsidRPr="00000000" w14:paraId="00000041">
      <w:pPr>
        <w:widowControl w:val="0"/>
        <w:numPr>
          <w:ilvl w:val="0"/>
          <w:numId w:val="4"/>
        </w:numPr>
        <w:tabs>
          <w:tab w:val="left" w:leader="none" w:pos="284"/>
        </w:tabs>
        <w:spacing w:after="0" w:afterAutospacing="0" w:before="0" w:beforeAutospacing="0" w:line="360" w:lineRule="auto"/>
        <w:ind w:left="-566.9291338582675" w:right="2.598425196851508" w:hanging="566.9291338582678"/>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sz w:val="22"/>
          <w:szCs w:val="22"/>
          <w:rtl w:val="0"/>
        </w:rPr>
        <w:t xml:space="preserve">i fini della valutazione della </w:t>
      </w:r>
      <w:r w:rsidDel="00000000" w:rsidR="00000000" w:rsidRPr="00000000">
        <w:rPr>
          <w:rFonts w:ascii="Calibri" w:cs="Calibri" w:eastAsia="Calibri" w:hAnsi="Calibri"/>
          <w:b w:val="1"/>
          <w:sz w:val="22"/>
          <w:szCs w:val="22"/>
          <w:rtl w:val="0"/>
        </w:rPr>
        <w:t xml:space="preserve">dimensione aziendale,</w:t>
      </w:r>
      <w:r w:rsidDel="00000000" w:rsidR="00000000" w:rsidRPr="00000000">
        <w:rPr>
          <w:rFonts w:ascii="Calibri" w:cs="Calibri" w:eastAsia="Calibri" w:hAnsi="Calibri"/>
          <w:sz w:val="22"/>
          <w:szCs w:val="22"/>
          <w:rtl w:val="0"/>
        </w:rPr>
        <w:t xml:space="preserve"> secondo la definizione europea di MPMI secondo l’Allegato I al Regolamento n. 651/2014/UE della Commissione europea recepita con il Decreto Ministeriale 18 aprile 2005, l’impresa si considera (</w:t>
      </w:r>
      <w:r w:rsidDel="00000000" w:rsidR="00000000" w:rsidRPr="00000000">
        <w:rPr>
          <w:rFonts w:ascii="Calibri" w:cs="Calibri" w:eastAsia="Calibri" w:hAnsi="Calibri"/>
          <w:sz w:val="20"/>
          <w:szCs w:val="20"/>
          <w:rtl w:val="0"/>
        </w:rPr>
        <w:t xml:space="preserve">barrare la casella rappresentativa della realtà imprenditoriale incluse controllate, controllanti e associate pro-quota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2">
      <w:pPr>
        <w:widowControl w:val="0"/>
        <w:numPr>
          <w:ilvl w:val="0"/>
          <w:numId w:val="5"/>
        </w:numPr>
        <w:tabs>
          <w:tab w:val="left" w:leader="none" w:pos="284"/>
        </w:tabs>
        <w:spacing w:after="0" w:afterAutospacing="0" w:before="0" w:beforeAutospacing="0" w:line="360" w:lineRule="auto"/>
        <w:ind w:left="720" w:right="2.598425196851508"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piccola impresa;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3">
      <w:pPr>
        <w:widowControl w:val="0"/>
        <w:numPr>
          <w:ilvl w:val="0"/>
          <w:numId w:val="5"/>
        </w:numPr>
        <w:tabs>
          <w:tab w:val="left" w:leader="none" w:pos="284"/>
        </w:tabs>
        <w:spacing w:after="120" w:before="0" w:beforeAutospacing="0" w:line="360" w:lineRule="auto"/>
        <w:ind w:left="720" w:right="2.598425196851508" w:hanging="360"/>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   media impresa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4">
      <w:pPr>
        <w:widowControl w:val="0"/>
        <w:tabs>
          <w:tab w:val="left" w:leader="none" w:pos="284"/>
        </w:tabs>
        <w:spacing w:after="120" w:before="120" w:line="360" w:lineRule="auto"/>
        <w:ind w:left="-566.9291338582675" w:right="2.598425196851508" w:hanging="566.929133858267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Inoltre, </w:t>
      </w:r>
    </w:p>
    <w:p w:rsidR="00000000" w:rsidDel="00000000" w:rsidP="00000000" w:rsidRDefault="00000000" w:rsidRPr="00000000" w14:paraId="00000045">
      <w:pPr>
        <w:widowControl w:val="0"/>
        <w:numPr>
          <w:ilvl w:val="0"/>
          <w:numId w:val="2"/>
        </w:numPr>
        <w:tabs>
          <w:tab w:val="left" w:leader="none" w:pos="284"/>
        </w:tabs>
        <w:spacing w:after="120" w:before="120" w:line="276" w:lineRule="auto"/>
        <w:ind w:left="720" w:right="2.598425196851508"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l’impresa rientra nella definizione di</w:t>
      </w:r>
      <w:r w:rsidDel="00000000" w:rsidR="00000000" w:rsidRPr="00000000">
        <w:rPr>
          <w:rFonts w:ascii="Calibri" w:cs="Calibri" w:eastAsia="Calibri" w:hAnsi="Calibri"/>
          <w:b w:val="1"/>
          <w:sz w:val="22"/>
          <w:szCs w:val="22"/>
          <w:rtl w:val="0"/>
        </w:rPr>
        <w:t xml:space="preserve"> impresa autonoma</w:t>
      </w:r>
    </w:p>
    <w:p w:rsidR="00000000" w:rsidDel="00000000" w:rsidP="00000000" w:rsidRDefault="00000000" w:rsidRPr="00000000" w14:paraId="00000046">
      <w:pPr>
        <w:widowControl w:val="0"/>
        <w:tabs>
          <w:tab w:val="left" w:leader="none" w:pos="284"/>
        </w:tabs>
        <w:spacing w:after="120" w:before="120" w:line="276" w:lineRule="auto"/>
        <w:ind w:left="-566.9291338582675" w:right="2.598425196851508" w:hanging="566.9291338582678"/>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OPPURE</w:t>
      </w:r>
    </w:p>
    <w:p w:rsidR="00000000" w:rsidDel="00000000" w:rsidP="00000000" w:rsidRDefault="00000000" w:rsidRPr="00000000" w14:paraId="00000047">
      <w:pPr>
        <w:widowControl w:val="0"/>
        <w:numPr>
          <w:ilvl w:val="0"/>
          <w:numId w:val="8"/>
        </w:numPr>
        <w:tabs>
          <w:tab w:val="left" w:leader="none" w:pos="284"/>
        </w:tabs>
        <w:spacing w:after="120" w:before="120" w:line="276" w:lineRule="auto"/>
        <w:ind w:left="720" w:right="2.598425196851508"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l’impresa ha </w:t>
      </w:r>
      <w:r w:rsidDel="00000000" w:rsidR="00000000" w:rsidRPr="00000000">
        <w:rPr>
          <w:rFonts w:ascii="Calibri" w:cs="Calibri" w:eastAsia="Calibri" w:hAnsi="Calibri"/>
          <w:b w:val="1"/>
          <w:sz w:val="22"/>
          <w:szCs w:val="22"/>
          <w:rtl w:val="0"/>
        </w:rPr>
        <w:t xml:space="preserve">rapporti di associazione/collegamento</w:t>
      </w:r>
      <w:r w:rsidDel="00000000" w:rsidR="00000000" w:rsidRPr="00000000">
        <w:rPr>
          <w:rFonts w:ascii="Calibri" w:cs="Calibri" w:eastAsia="Calibri" w:hAnsi="Calibri"/>
          <w:sz w:val="22"/>
          <w:szCs w:val="22"/>
          <w:rtl w:val="0"/>
        </w:rPr>
        <w:t xml:space="preserve"> con le seguenti imprese situate sia in Italia che all’estero (compilare la seguente tabella)</w:t>
      </w:r>
    </w:p>
    <w:p w:rsidR="00000000" w:rsidDel="00000000" w:rsidP="00000000" w:rsidRDefault="00000000" w:rsidRPr="00000000" w14:paraId="00000048">
      <w:pPr>
        <w:widowControl w:val="0"/>
        <w:tabs>
          <w:tab w:val="left" w:leader="none" w:pos="267.2834645669293"/>
        </w:tabs>
        <w:spacing w:after="120" w:before="120" w:line="360" w:lineRule="auto"/>
        <w:ind w:left="-566.9291338582675" w:right="2.598425196851508" w:hanging="708.6614173228347"/>
        <w:jc w:val="both"/>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ab/>
        <w:t xml:space="preserve">Si precisa che la valutazione sull’esistenza di rapporti di associazione/collegamento con altre imprese va fatta alla luce dell’art. 3 commi 2 e 3 dell’allegato I al Regolamento n. 651/2014/UE, che richiama la raccomandazione 2003/361/CE, recepita con il Decreto Ministeriale Attività Produttive 18 aprile 2005</w:t>
      </w:r>
      <w:r w:rsidDel="00000000" w:rsidR="00000000" w:rsidRPr="00000000">
        <w:rPr>
          <w:rFonts w:ascii="Calibri" w:cs="Calibri" w:eastAsia="Calibri" w:hAnsi="Calibri"/>
          <w:b w:val="1"/>
          <w:i w:val="1"/>
          <w:sz w:val="20"/>
          <w:szCs w:val="20"/>
          <w:rtl w:val="0"/>
        </w:rPr>
        <w:t xml:space="preserve">, </w:t>
      </w:r>
      <w:r w:rsidDel="00000000" w:rsidR="00000000" w:rsidRPr="00000000">
        <w:rPr>
          <w:rFonts w:ascii="Calibri" w:cs="Calibri" w:eastAsia="Calibri" w:hAnsi="Calibri"/>
          <w:b w:val="1"/>
          <w:i w:val="1"/>
          <w:sz w:val="16"/>
          <w:szCs w:val="16"/>
          <w:rtl w:val="0"/>
        </w:rPr>
        <w:t xml:space="preserve">così come spiegato nella guida dell’utente alla definizione di PMI edita dalla Commissione Europea (</w:t>
      </w:r>
      <w:hyperlink r:id="rId11">
        <w:r w:rsidDel="00000000" w:rsidR="00000000" w:rsidRPr="00000000">
          <w:rPr>
            <w:rFonts w:ascii="Calibri" w:cs="Calibri" w:eastAsia="Calibri" w:hAnsi="Calibri"/>
            <w:b w:val="1"/>
            <w:i w:val="1"/>
            <w:sz w:val="16"/>
            <w:szCs w:val="16"/>
            <w:highlight w:val="white"/>
            <w:u w:val="single"/>
            <w:rtl w:val="0"/>
          </w:rPr>
          <w:t xml:space="preserve">https://data.europa.eu/doi/10.2873/35676</w:t>
        </w:r>
      </w:hyperlink>
      <w:r w:rsidDel="00000000" w:rsidR="00000000" w:rsidRPr="00000000">
        <w:rPr>
          <w:rFonts w:ascii="Calibri" w:cs="Calibri" w:eastAsia="Calibri" w:hAnsi="Calibri"/>
          <w:b w:val="1"/>
          <w:i w:val="1"/>
          <w:sz w:val="16"/>
          <w:szCs w:val="16"/>
          <w:rtl w:val="0"/>
        </w:rPr>
        <w:t xml:space="preserve">), e che vanno considerati anche i casi di collegamento riferiti ad imprese che esercitano o subiscono un’influenza dominante sull’impresa richiedente in virtù di un contratto concluso con quest’ultima oppure in virtù di una clausola dello statuto di quest’ultima; e i casi in cui un’impresa azionista o socia di un’altra impresa controlla da sola, in virtù di un accordo stipulato con altri azionisti o soci dell’altra impresa, la maggioranza dei diritti di voto degli azionisti o soci di quest’ultima. Occorre altresì considerare i casi di collegamento per il tramite di persona fisica o gruppo di persone fisiche che agiscono di concerto qualora le imprese agiscano sullo stesso mercato o su mercati contigui (stesso codice ateco ovvero l’una ha fatturato all’altra almeno il  25% del fatturato riferito all’ultimo bilancio chiuso e approvato.</w:t>
      </w:r>
    </w:p>
    <w:p w:rsidR="00000000" w:rsidDel="00000000" w:rsidP="00000000" w:rsidRDefault="00000000" w:rsidRPr="00000000" w14:paraId="00000049">
      <w:pPr>
        <w:spacing w:before="113" w:line="360" w:lineRule="auto"/>
        <w:ind w:left="566.9291338582675" w:hanging="425.1968503937007"/>
        <w:jc w:val="both"/>
        <w:rPr>
          <w:rFonts w:ascii="Calibri" w:cs="Calibri" w:eastAsia="Calibri" w:hAnsi="Calibri"/>
          <w:b w:val="1"/>
          <w:i w:val="1"/>
          <w:sz w:val="16"/>
          <w:szCs w:val="16"/>
        </w:rPr>
      </w:pPr>
      <w:r w:rsidDel="00000000" w:rsidR="00000000" w:rsidRPr="00000000">
        <w:rPr>
          <w:rtl w:val="0"/>
        </w:rPr>
      </w:r>
    </w:p>
    <w:tbl>
      <w:tblPr>
        <w:tblStyle w:val="Table2"/>
        <w:tblpPr w:leftFromText="180" w:rightFromText="180" w:topFromText="180" w:bottomFromText="180" w:vertAnchor="text" w:horzAnchor="text" w:tblpX="-715.9842519685031" w:tblpY="0"/>
        <w:tblW w:w="9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1020"/>
        <w:gridCol w:w="1290"/>
        <w:gridCol w:w="1290"/>
        <w:gridCol w:w="1110"/>
        <w:gridCol w:w="1110"/>
        <w:gridCol w:w="1230"/>
        <w:gridCol w:w="1065"/>
        <w:tblGridChange w:id="0">
          <w:tblGrid>
            <w:gridCol w:w="1410"/>
            <w:gridCol w:w="1020"/>
            <w:gridCol w:w="1290"/>
            <w:gridCol w:w="1290"/>
            <w:gridCol w:w="1110"/>
            <w:gridCol w:w="1110"/>
            <w:gridCol w:w="1230"/>
            <w:gridCol w:w="1065"/>
          </w:tblGrid>
        </w:tblGridChange>
      </w:tblGrid>
      <w:tr>
        <w:trPr>
          <w:cantSplit w:val="0"/>
          <w:trHeight w:val="1425" w:hRule="atLeast"/>
          <w:tblHeader w:val="0"/>
        </w:trPr>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4A">
            <w:pPr>
              <w:spacing w:line="360" w:lineRule="auto"/>
              <w:ind w:right="66.14173228346453"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DENOMINAZIONE IMPRESA</w:t>
            </w:r>
          </w:p>
          <w:p w:rsidR="00000000" w:rsidDel="00000000" w:rsidP="00000000" w:rsidRDefault="00000000" w:rsidRPr="00000000" w14:paraId="0000004B">
            <w:pPr>
              <w:spacing w:line="360" w:lineRule="auto"/>
              <w:ind w:right="66.14173228346453"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e </w:t>
            </w:r>
          </w:p>
          <w:p w:rsidR="00000000" w:rsidDel="00000000" w:rsidP="00000000" w:rsidRDefault="00000000" w:rsidRPr="00000000" w14:paraId="0000004C">
            <w:pPr>
              <w:spacing w:line="360" w:lineRule="auto"/>
              <w:ind w:right="66.14173228346453"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Codice Fiscale</w:t>
            </w:r>
          </w:p>
        </w:tc>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4D">
            <w:pPr>
              <w:spacing w:line="360" w:lineRule="auto"/>
              <w:ind w:right="-34.39370078740126"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ULA</w:t>
            </w:r>
          </w:p>
          <w:p w:rsidR="00000000" w:rsidDel="00000000" w:rsidP="00000000" w:rsidRDefault="00000000" w:rsidRPr="00000000" w14:paraId="0000004E">
            <w:pPr>
              <w:spacing w:line="360" w:lineRule="auto"/>
              <w:ind w:right="-34.39370078740126"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(occupati)</w:t>
            </w:r>
          </w:p>
          <w:p w:rsidR="00000000" w:rsidDel="00000000" w:rsidP="00000000" w:rsidRDefault="00000000" w:rsidRPr="00000000" w14:paraId="0000004F">
            <w:pPr>
              <w:spacing w:line="360" w:lineRule="auto"/>
              <w:ind w:right="-34.39370078740126"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(1);</w:t>
            </w:r>
          </w:p>
          <w:p w:rsidR="00000000" w:rsidDel="00000000" w:rsidP="00000000" w:rsidRDefault="00000000" w:rsidRPr="00000000" w14:paraId="00000050">
            <w:pPr>
              <w:spacing w:line="360" w:lineRule="auto"/>
              <w:ind w:right="-34.39370078740126"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 </w:t>
            </w:r>
          </w:p>
        </w:tc>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51">
            <w:pPr>
              <w:spacing w:line="360" w:lineRule="auto"/>
              <w:ind w:right="-53.858267716535465"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ATTIVO PATRIMONIALE al 31.12.2023_</w:t>
            </w:r>
          </w:p>
          <w:p w:rsidR="00000000" w:rsidDel="00000000" w:rsidP="00000000" w:rsidRDefault="00000000" w:rsidRPr="00000000" w14:paraId="00000052">
            <w:pPr>
              <w:spacing w:line="360" w:lineRule="auto"/>
              <w:ind w:right="-53.858267716535465"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valori in €</w:t>
            </w:r>
          </w:p>
          <w:p w:rsidR="00000000" w:rsidDel="00000000" w:rsidP="00000000" w:rsidRDefault="00000000" w:rsidRPr="00000000" w14:paraId="00000053">
            <w:pPr>
              <w:spacing w:line="360" w:lineRule="auto"/>
              <w:ind w:right="-53.858267716535465"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(2)</w:t>
            </w:r>
          </w:p>
        </w:tc>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54">
            <w:pPr>
              <w:spacing w:line="360" w:lineRule="auto"/>
              <w:ind w:right="-53.858267716535465"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ATTIVO PATRIMONIALE al 31.12.2022_</w:t>
            </w:r>
          </w:p>
          <w:p w:rsidR="00000000" w:rsidDel="00000000" w:rsidP="00000000" w:rsidRDefault="00000000" w:rsidRPr="00000000" w14:paraId="00000055">
            <w:pPr>
              <w:spacing w:line="360" w:lineRule="auto"/>
              <w:ind w:right="-53.858267716535465"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Valori in €</w:t>
            </w:r>
          </w:p>
          <w:p w:rsidR="00000000" w:rsidDel="00000000" w:rsidP="00000000" w:rsidRDefault="00000000" w:rsidRPr="00000000" w14:paraId="00000056">
            <w:pPr>
              <w:spacing w:line="360" w:lineRule="auto"/>
              <w:ind w:right="-53.858267716535465"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(2)</w:t>
            </w:r>
          </w:p>
        </w:tc>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57">
            <w:pPr>
              <w:spacing w:line="360" w:lineRule="auto"/>
              <w:ind w:left="141.7322834645671" w:right="-15"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FATTURATO 31/12/2023</w:t>
            </w:r>
          </w:p>
          <w:p w:rsidR="00000000" w:rsidDel="00000000" w:rsidP="00000000" w:rsidRDefault="00000000" w:rsidRPr="00000000" w14:paraId="00000058">
            <w:pPr>
              <w:spacing w:line="360" w:lineRule="auto"/>
              <w:ind w:left="-900" w:right="-92.12598425196802" w:firstLine="90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Valori in €</w:t>
            </w:r>
          </w:p>
          <w:p w:rsidR="00000000" w:rsidDel="00000000" w:rsidP="00000000" w:rsidRDefault="00000000" w:rsidRPr="00000000" w14:paraId="00000059">
            <w:pPr>
              <w:spacing w:line="360" w:lineRule="auto"/>
              <w:ind w:left="-900" w:right="-92.12598425196802" w:firstLine="90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(2)</w:t>
            </w:r>
          </w:p>
        </w:tc>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5A">
            <w:pPr>
              <w:spacing w:line="360" w:lineRule="auto"/>
              <w:ind w:right="49.60629921259806"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FATTURATO</w:t>
            </w:r>
          </w:p>
          <w:p w:rsidR="00000000" w:rsidDel="00000000" w:rsidP="00000000" w:rsidRDefault="00000000" w:rsidRPr="00000000" w14:paraId="0000005B">
            <w:pPr>
              <w:spacing w:line="360" w:lineRule="auto"/>
              <w:ind w:right="49.60629921259806"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31/12/2022</w:t>
            </w:r>
          </w:p>
          <w:p w:rsidR="00000000" w:rsidDel="00000000" w:rsidP="00000000" w:rsidRDefault="00000000" w:rsidRPr="00000000" w14:paraId="0000005C">
            <w:pPr>
              <w:spacing w:line="360" w:lineRule="auto"/>
              <w:ind w:right="49.60629921259806"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Valori in €</w:t>
            </w:r>
          </w:p>
          <w:p w:rsidR="00000000" w:rsidDel="00000000" w:rsidP="00000000" w:rsidRDefault="00000000" w:rsidRPr="00000000" w14:paraId="0000005D">
            <w:pPr>
              <w:spacing w:line="360" w:lineRule="auto"/>
              <w:ind w:right="49.60629921259806"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(2)</w:t>
            </w:r>
          </w:p>
        </w:tc>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5E">
            <w:pPr>
              <w:spacing w:line="360" w:lineRule="auto"/>
              <w:ind w:right="27.87401574803198"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Tipologia di collegamento/</w:t>
            </w:r>
          </w:p>
          <w:p w:rsidR="00000000" w:rsidDel="00000000" w:rsidP="00000000" w:rsidRDefault="00000000" w:rsidRPr="00000000" w14:paraId="0000005F">
            <w:pPr>
              <w:spacing w:line="360" w:lineRule="auto"/>
              <w:ind w:right="27.87401574803198"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associazione</w:t>
            </w:r>
          </w:p>
          <w:p w:rsidR="00000000" w:rsidDel="00000000" w:rsidP="00000000" w:rsidRDefault="00000000" w:rsidRPr="00000000" w14:paraId="00000060">
            <w:pPr>
              <w:spacing w:line="360" w:lineRule="auto"/>
              <w:ind w:right="27.87401574803198"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 </w:t>
            </w:r>
          </w:p>
          <w:p w:rsidR="00000000" w:rsidDel="00000000" w:rsidP="00000000" w:rsidRDefault="00000000" w:rsidRPr="00000000" w14:paraId="00000061">
            <w:pPr>
              <w:spacing w:line="360" w:lineRule="auto"/>
              <w:ind w:right="27.87401574803198"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(3)</w:t>
            </w:r>
          </w:p>
        </w:tc>
        <w:tc>
          <w:tcPr>
            <w:tcBorders>
              <w:top w:color="000000" w:space="0" w:sz="5" w:val="single"/>
              <w:left w:color="000000" w:space="0" w:sz="5" w:val="single"/>
              <w:bottom w:color="000000" w:space="0" w:sz="5" w:val="single"/>
              <w:right w:color="000000" w:space="0" w:sz="5" w:val="single"/>
            </w:tcBorders>
            <w:shd w:fill="d9d9d9" w:val="clear"/>
            <w:tcMar>
              <w:top w:w="0.0" w:type="dxa"/>
              <w:bottom w:w="0.0" w:type="dxa"/>
            </w:tcMar>
            <w:vAlign w:val="center"/>
          </w:tcPr>
          <w:p w:rsidR="00000000" w:rsidDel="00000000" w:rsidP="00000000" w:rsidRDefault="00000000" w:rsidRPr="00000000" w14:paraId="00000062">
            <w:pPr>
              <w:spacing w:line="360" w:lineRule="auto"/>
              <w:ind w:right="27.87401574803198"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 collegamento/</w:t>
            </w:r>
          </w:p>
          <w:p w:rsidR="00000000" w:rsidDel="00000000" w:rsidP="00000000" w:rsidRDefault="00000000" w:rsidRPr="00000000" w14:paraId="00000063">
            <w:pPr>
              <w:spacing w:line="360" w:lineRule="auto"/>
              <w:ind w:right="27.87401574803198" w:firstLine="0"/>
              <w:jc w:val="cente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associazione</w:t>
            </w:r>
          </w:p>
        </w:tc>
      </w:tr>
      <w:tr>
        <w:trPr>
          <w:cantSplit w:val="0"/>
          <w:trHeight w:val="735"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64">
            <w:pPr>
              <w:spacing w:line="480" w:lineRule="auto"/>
              <w:ind w:right="66.14173228346453"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(impresa richiedente)</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65">
            <w:pPr>
              <w:spacing w:line="480" w:lineRule="auto"/>
              <w:ind w:right="-34.39370078740126"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66">
            <w:pPr>
              <w:spacing w:line="480" w:lineRule="auto"/>
              <w:ind w:right="-53.85826771653546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67">
            <w:pPr>
              <w:spacing w:line="480" w:lineRule="auto"/>
              <w:ind w:right="-53.85826771653546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68">
            <w:pPr>
              <w:spacing w:line="480" w:lineRule="auto"/>
              <w:ind w:left="-900" w:right="-92.12598425196802" w:firstLine="90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69">
            <w:pPr>
              <w:spacing w:line="480" w:lineRule="auto"/>
              <w:ind w:right="49.60629921259806"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6A">
            <w:pPr>
              <w:spacing w:line="480" w:lineRule="auto"/>
              <w:ind w:right="27.87401574803198"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6B">
            <w:pPr>
              <w:spacing w:line="480" w:lineRule="auto"/>
              <w:ind w:right="27.87401574803198"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315" w:hRule="atLeast"/>
          <w:tblHeader w:val="0"/>
        </w:trPr>
        <w:tc>
          <w:tcPr>
            <w:gridSpan w:val="8"/>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6C">
            <w:pPr>
              <w:spacing w:line="360" w:lineRule="auto"/>
              <w:ind w:right="27.87401574803198" w:firstLine="0"/>
              <w:jc w:val="center"/>
              <w:rPr>
                <w:rFonts w:ascii="Calibri" w:cs="Calibri" w:eastAsia="Calibri" w:hAnsi="Calibri"/>
                <w:b w:val="1"/>
                <w:sz w:val="16"/>
                <w:szCs w:val="16"/>
              </w:rPr>
            </w:pPr>
            <w:r w:rsidDel="00000000" w:rsidR="00000000" w:rsidRPr="00000000">
              <w:rPr>
                <w:rFonts w:ascii="Calibri" w:cs="Calibri" w:eastAsia="Calibri" w:hAnsi="Calibri"/>
                <w:sz w:val="16"/>
                <w:szCs w:val="16"/>
                <w:rtl w:val="0"/>
              </w:rPr>
              <w:t xml:space="preserve">Inserire nelle righe sottostanti eventuali imprese collegate e/o associate</w:t>
            </w:r>
            <w:r w:rsidDel="00000000" w:rsidR="00000000" w:rsidRPr="00000000">
              <w:rPr>
                <w:rFonts w:ascii="Calibri" w:cs="Calibri" w:eastAsia="Calibri" w:hAnsi="Calibri"/>
                <w:b w:val="1"/>
                <w:sz w:val="16"/>
                <w:szCs w:val="16"/>
                <w:rtl w:val="0"/>
              </w:rPr>
              <w:t xml:space="preserve"> (anche straniere)</w:t>
            </w:r>
          </w:p>
        </w:tc>
      </w:tr>
      <w:tr>
        <w:trPr>
          <w:cantSplit w:val="0"/>
          <w:trHeight w:val="585"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74">
            <w:pPr>
              <w:spacing w:line="360" w:lineRule="auto"/>
              <w:ind w:right="66.14173228346453"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(impresa collegata/ associata)</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75">
            <w:pPr>
              <w:spacing w:line="360" w:lineRule="auto"/>
              <w:ind w:right="-34.39370078740126"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76">
            <w:pPr>
              <w:spacing w:line="360" w:lineRule="auto"/>
              <w:ind w:right="-53.85826771653546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77">
            <w:pPr>
              <w:spacing w:line="360" w:lineRule="auto"/>
              <w:ind w:right="-53.85826771653546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78">
            <w:pPr>
              <w:spacing w:line="360" w:lineRule="auto"/>
              <w:ind w:left="-900" w:right="-92.12598425196802" w:firstLine="90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79">
            <w:pPr>
              <w:spacing w:line="360" w:lineRule="auto"/>
              <w:ind w:right="49.60629921259806"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7A">
            <w:pPr>
              <w:spacing w:line="360" w:lineRule="auto"/>
              <w:ind w:right="27.87401574803198"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7B">
            <w:pPr>
              <w:spacing w:line="360" w:lineRule="auto"/>
              <w:ind w:right="27.87401574803198"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7C">
            <w:pPr>
              <w:spacing w:line="360" w:lineRule="auto"/>
              <w:ind w:right="66.14173228346453"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7D">
            <w:pPr>
              <w:spacing w:line="360" w:lineRule="auto"/>
              <w:ind w:right="-34.39370078740126"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7E">
            <w:pPr>
              <w:spacing w:line="360" w:lineRule="auto"/>
              <w:ind w:right="-53.85826771653546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7F">
            <w:pPr>
              <w:spacing w:line="360" w:lineRule="auto"/>
              <w:ind w:right="-53.85826771653546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0">
            <w:pPr>
              <w:spacing w:line="360" w:lineRule="auto"/>
              <w:ind w:left="-900" w:right="-92.12598425196802" w:firstLine="90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1">
            <w:pPr>
              <w:spacing w:line="360" w:lineRule="auto"/>
              <w:ind w:right="49.60629921259806"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2">
            <w:pPr>
              <w:spacing w:line="360" w:lineRule="auto"/>
              <w:ind w:right="27.87401574803198"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3">
            <w:pPr>
              <w:spacing w:line="360" w:lineRule="auto"/>
              <w:ind w:right="27.87401574803198"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27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4">
            <w:pPr>
              <w:spacing w:line="360" w:lineRule="auto"/>
              <w:ind w:right="66.14173228346453"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5">
            <w:pPr>
              <w:spacing w:line="360" w:lineRule="auto"/>
              <w:ind w:right="-34.39370078740126"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6">
            <w:pPr>
              <w:spacing w:line="360" w:lineRule="auto"/>
              <w:ind w:right="-53.85826771653546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7">
            <w:pPr>
              <w:spacing w:line="360" w:lineRule="auto"/>
              <w:ind w:right="-53.85826771653546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8">
            <w:pPr>
              <w:spacing w:line="360" w:lineRule="auto"/>
              <w:ind w:left="-900" w:right="-92.12598425196802" w:firstLine="90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9">
            <w:pPr>
              <w:spacing w:line="360" w:lineRule="auto"/>
              <w:ind w:right="49.60629921259806"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A">
            <w:pPr>
              <w:spacing w:line="360" w:lineRule="auto"/>
              <w:ind w:right="27.87401574803198"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B">
            <w:pPr>
              <w:spacing w:line="360" w:lineRule="auto"/>
              <w:ind w:right="27.87401574803198"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750" w:hRule="atLeast"/>
          <w:tblHeader w:val="0"/>
        </w:trPr>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C">
            <w:pPr>
              <w:spacing w:line="360" w:lineRule="auto"/>
              <w:ind w:right="66.14173228346453" w:firstLine="0"/>
              <w:jc w:val="righ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TOTALE</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D">
            <w:pPr>
              <w:spacing w:line="360" w:lineRule="auto"/>
              <w:ind w:right="-34.39370078740126"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E">
            <w:pPr>
              <w:spacing w:line="360" w:lineRule="auto"/>
              <w:ind w:right="-53.85826771653546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8F">
            <w:pPr>
              <w:spacing w:line="360" w:lineRule="auto"/>
              <w:ind w:right="-53.85826771653546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90">
            <w:pPr>
              <w:spacing w:line="360" w:lineRule="auto"/>
              <w:ind w:left="-900" w:right="-92.12598425196802" w:firstLine="90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91">
            <w:pPr>
              <w:spacing w:line="360" w:lineRule="auto"/>
              <w:ind w:right="49.60629921259806"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92">
            <w:pPr>
              <w:spacing w:line="360" w:lineRule="auto"/>
              <w:ind w:right="27.87401574803198"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bottom w:w="0.0" w:type="dxa"/>
            </w:tcMar>
            <w:vAlign w:val="center"/>
          </w:tcPr>
          <w:p w:rsidR="00000000" w:rsidDel="00000000" w:rsidP="00000000" w:rsidRDefault="00000000" w:rsidRPr="00000000" w14:paraId="00000093">
            <w:pPr>
              <w:spacing w:line="360" w:lineRule="auto"/>
              <w:ind w:right="27.87401574803198"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14:paraId="00000094">
            <w:pPr>
              <w:spacing w:line="360" w:lineRule="auto"/>
              <w:ind w:right="27.87401574803198"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bl>
    <w:p w:rsidR="00000000" w:rsidDel="00000000" w:rsidP="00000000" w:rsidRDefault="00000000" w:rsidRPr="00000000" w14:paraId="00000095">
      <w:pPr>
        <w:widowControl w:val="0"/>
        <w:tabs>
          <w:tab w:val="left" w:leader="none" w:pos="267.2834645669293"/>
        </w:tabs>
        <w:spacing w:after="120" w:before="120" w:line="360" w:lineRule="auto"/>
        <w:ind w:left="-566.9291338582675" w:right="-582.4015748031485" w:hanging="708.6614173228347"/>
        <w:jc w:val="both"/>
        <w:rPr>
          <w:rFonts w:ascii="Calibri" w:cs="Calibri" w:eastAsia="Calibri" w:hAnsi="Calibri"/>
          <w:b w:val="1"/>
          <w:i w:val="1"/>
          <w:sz w:val="16"/>
          <w:szCs w:val="16"/>
        </w:rPr>
      </w:pPr>
      <w:r w:rsidDel="00000000" w:rsidR="00000000" w:rsidRPr="00000000">
        <w:rPr>
          <w:rtl w:val="0"/>
        </w:rPr>
      </w:r>
    </w:p>
    <w:p w:rsidR="00000000" w:rsidDel="00000000" w:rsidP="00000000" w:rsidRDefault="00000000" w:rsidRPr="00000000" w14:paraId="00000096">
      <w:pPr>
        <w:spacing w:line="264" w:lineRule="auto"/>
        <w:ind w:left="-1133.8582677165355" w:firstLine="0"/>
        <w:jc w:val="center"/>
        <w:rPr>
          <w:rFonts w:ascii="Calibri" w:cs="Calibri" w:eastAsia="Calibri" w:hAnsi="Calibri"/>
          <w:b w:val="1"/>
          <w:i w:val="1"/>
          <w:sz w:val="16"/>
          <w:szCs w:val="16"/>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A2">
      <w:pPr>
        <w:ind w:left="-566.9291338582675" w:right="-582.4015748031485" w:firstLine="0"/>
        <w:jc w:val="both"/>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A3">
      <w:pPr>
        <w:ind w:left="-566.9291338582675" w:right="-582.4015748031485" w:firstLine="0"/>
        <w:jc w:val="both"/>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A4">
      <w:pPr>
        <w:ind w:left="-566.9291338582675" w:right="-582.4015748031485" w:firstLine="0"/>
        <w:jc w:val="both"/>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A5">
      <w:pPr>
        <w:ind w:left="-566.9291338582675" w:right="-582.4015748031485" w:firstLine="0"/>
        <w:jc w:val="both"/>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A6">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6"/>
          <w:szCs w:val="16"/>
          <w:rtl w:val="0"/>
        </w:rPr>
        <w:t xml:space="preserve">Gli effettivi di un’impresa corrispondo al numero di Unità di Lavoro-Anno (ULA), ovvero al numero di persone che, durante tutto l'anno in questione, hanno lavorato nell'impresa o per conto di tale impresa a tempo pieno. Il lavoro di coloro che non hanno lavorato tutto l'anno oppure che hanno lavorato a tempo parziale, a prescindere dalla durata, o come lavoratori stagionali, è contabilizzato in frazioni di ULA.</w:t>
      </w:r>
    </w:p>
    <w:p w:rsidR="00000000" w:rsidDel="00000000" w:rsidP="00000000" w:rsidRDefault="00000000" w:rsidRPr="00000000" w14:paraId="000000A7">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Gli effettivi sono composti:</w:t>
      </w:r>
    </w:p>
    <w:p w:rsidR="00000000" w:rsidDel="00000000" w:rsidP="00000000" w:rsidRDefault="00000000" w:rsidRPr="00000000" w14:paraId="000000A8">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 dai dipendenti che lavorano nell'impresa;</w:t>
      </w:r>
    </w:p>
    <w:p w:rsidR="00000000" w:rsidDel="00000000" w:rsidP="00000000" w:rsidRDefault="00000000" w:rsidRPr="00000000" w14:paraId="000000A9">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 dalle persone che lavorano per l'impresa, ne sono dipendenti e, per la legislazione nazionale, sono considerati come gli altri dipendenti dell'impresa;</w:t>
      </w:r>
    </w:p>
    <w:p w:rsidR="00000000" w:rsidDel="00000000" w:rsidP="00000000" w:rsidRDefault="00000000" w:rsidRPr="00000000" w14:paraId="000000AA">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 dai proprietari gestori;</w:t>
      </w:r>
    </w:p>
    <w:p w:rsidR="00000000" w:rsidDel="00000000" w:rsidP="00000000" w:rsidRDefault="00000000" w:rsidRPr="00000000" w14:paraId="000000AB">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 dai soci che svolgono un'attività regolare nell'impresa e beneficiano di vantaggi finanziari da essa forniti.</w:t>
      </w:r>
    </w:p>
    <w:p w:rsidR="00000000" w:rsidDel="00000000" w:rsidP="00000000" w:rsidRDefault="00000000" w:rsidRPr="00000000" w14:paraId="000000AC">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Un ULA corrisponde ad una persona che ha lavorato nell’impresa o per conto dell’impresa a tempo pieno durante tutto l’anno considerato. Per le frazioni di ULA va utilizzata una sola cifra decimale nel calcolo.</w:t>
      </w:r>
    </w:p>
    <w:p w:rsidR="00000000" w:rsidDel="00000000" w:rsidP="00000000" w:rsidRDefault="00000000" w:rsidRPr="00000000" w14:paraId="000000AD">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Gli apprendisti con contratto di apprendistato o gli studenti con contratto di formazione non sono contabilizzati come facenti parte degli effettivi. La durata dei congedi di maternità o parentali non è inclusa nel calcolo.</w:t>
      </w:r>
    </w:p>
    <w:p w:rsidR="00000000" w:rsidDel="00000000" w:rsidP="00000000" w:rsidRDefault="00000000" w:rsidRPr="00000000" w14:paraId="000000AE">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Per il calcolo occorre considerare lo stesso periodo al quale si riferiscono i dati patrimoniali e del conto economico.</w:t>
      </w:r>
    </w:p>
    <w:p w:rsidR="00000000" w:rsidDel="00000000" w:rsidP="00000000" w:rsidRDefault="00000000" w:rsidRPr="00000000" w14:paraId="000000AF">
      <w:pPr>
        <w:ind w:left="-566.9291338582675" w:right="-147.4015748031485"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0">
      <w:pPr>
        <w:spacing w:after="200" w:line="276" w:lineRule="auto"/>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(2</w:t>
      </w:r>
      <w:r w:rsidDel="00000000" w:rsidR="00000000" w:rsidRPr="00000000">
        <w:rPr>
          <w:rFonts w:ascii="Calibri" w:cs="Calibri" w:eastAsia="Calibri" w:hAnsi="Calibri"/>
          <w:sz w:val="16"/>
          <w:szCs w:val="16"/>
          <w:rtl w:val="0"/>
        </w:rPr>
        <w:t xml:space="preserve">) Inserire i </w:t>
      </w:r>
      <w:r w:rsidDel="00000000" w:rsidR="00000000" w:rsidRPr="00000000">
        <w:rPr>
          <w:rFonts w:ascii="Calibri" w:cs="Calibri" w:eastAsia="Calibri" w:hAnsi="Calibri"/>
          <w:sz w:val="16"/>
          <w:szCs w:val="16"/>
          <w:u w:val="single"/>
          <w:rtl w:val="0"/>
        </w:rPr>
        <w:t xml:space="preserve">dati degli ultimi due bilanci chiusi e approvati per gli anni riportati in tabella.</w:t>
      </w:r>
      <w:r w:rsidDel="00000000" w:rsidR="00000000" w:rsidRPr="00000000">
        <w:rPr>
          <w:rtl w:val="0"/>
        </w:rPr>
      </w:r>
    </w:p>
    <w:p w:rsidR="00000000" w:rsidDel="00000000" w:rsidP="00000000" w:rsidRDefault="00000000" w:rsidRPr="00000000" w14:paraId="000000B1">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 un’impresa è di nuova costituzione e i conti non sono ancora stati chiusi, i dati in questione sono oggetto di una stima in buona fede ad esercizio in corso.</w:t>
      </w:r>
    </w:p>
    <w:p w:rsidR="00000000" w:rsidDel="00000000" w:rsidP="00000000" w:rsidRDefault="00000000" w:rsidRPr="00000000" w14:paraId="000000B2">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Qualora le imprese facenti parte dell’”aggregazione" avessero esercizi finanziari non coincidenti (asincronia temporale nell'approvazione dei bilanci, ad es. con chiusura infra-annuale), occorre considerare comunque gli ultimi due bilanci chiusi e approvati prima della sottoscrizione della domanda, anche se vengono sommati dati riferiti a periodi temporali diversi (Parere Commissione MISE maggio 2016).</w:t>
      </w:r>
    </w:p>
    <w:p w:rsidR="00000000" w:rsidDel="00000000" w:rsidP="00000000" w:rsidRDefault="00000000" w:rsidRPr="00000000" w14:paraId="000000B3">
      <w:pPr>
        <w:ind w:left="-566.9291338582675" w:right="-147.4015748031485"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4">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(3)</w:t>
      </w:r>
      <w:r w:rsidDel="00000000" w:rsidR="00000000" w:rsidRPr="00000000">
        <w:rPr>
          <w:rFonts w:ascii="Calibri" w:cs="Calibri" w:eastAsia="Calibri" w:hAnsi="Calibri"/>
          <w:sz w:val="16"/>
          <w:szCs w:val="16"/>
          <w:rtl w:val="0"/>
        </w:rPr>
        <w:t xml:space="preserve"> inserire in questo campo se si tratta di impresa</w:t>
      </w:r>
    </w:p>
    <w:p w:rsidR="00000000" w:rsidDel="00000000" w:rsidP="00000000" w:rsidRDefault="00000000" w:rsidRPr="00000000" w14:paraId="000000B5">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associata;</w:t>
      </w:r>
    </w:p>
    <w:p w:rsidR="00000000" w:rsidDel="00000000" w:rsidP="00000000" w:rsidRDefault="00000000" w:rsidRPr="00000000" w14:paraId="000000B6">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collegata;</w:t>
      </w:r>
    </w:p>
    <w:p w:rsidR="00000000" w:rsidDel="00000000" w:rsidP="00000000" w:rsidRDefault="00000000" w:rsidRPr="00000000" w14:paraId="000000B7">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associata di collegata;</w:t>
      </w:r>
    </w:p>
    <w:p w:rsidR="00000000" w:rsidDel="00000000" w:rsidP="00000000" w:rsidRDefault="00000000" w:rsidRPr="00000000" w14:paraId="000000B8">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collegata di collegata;</w:t>
      </w:r>
    </w:p>
    <w:p w:rsidR="00000000" w:rsidDel="00000000" w:rsidP="00000000" w:rsidRDefault="00000000" w:rsidRPr="00000000" w14:paraId="000000B9">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collegata di associata;</w:t>
      </w:r>
    </w:p>
    <w:p w:rsidR="00000000" w:rsidDel="00000000" w:rsidP="00000000" w:rsidRDefault="00000000" w:rsidRPr="00000000" w14:paraId="000000BA">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collegamento tramite persone fisiche*</w:t>
      </w:r>
    </w:p>
    <w:p w:rsidR="00000000" w:rsidDel="00000000" w:rsidP="00000000" w:rsidRDefault="00000000" w:rsidRPr="00000000" w14:paraId="000000BB">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influenza dominante</w:t>
      </w:r>
    </w:p>
    <w:p w:rsidR="00000000" w:rsidDel="00000000" w:rsidP="00000000" w:rsidRDefault="00000000" w:rsidRPr="00000000" w14:paraId="000000BC">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patti parasociali.</w:t>
      </w:r>
    </w:p>
    <w:p w:rsidR="00000000" w:rsidDel="00000000" w:rsidP="00000000" w:rsidRDefault="00000000" w:rsidRPr="00000000" w14:paraId="000000BD">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(Non si considerano le associate delle associate)</w:t>
      </w:r>
    </w:p>
    <w:p w:rsidR="00000000" w:rsidDel="00000000" w:rsidP="00000000" w:rsidRDefault="00000000" w:rsidRPr="00000000" w14:paraId="000000BE">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delle collegate vanno inseriti al 100% a prescindere dalla percentuale di collegamento.</w:t>
      </w:r>
    </w:p>
    <w:p w:rsidR="00000000" w:rsidDel="00000000" w:rsidP="00000000" w:rsidRDefault="00000000" w:rsidRPr="00000000" w14:paraId="000000BF">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Per le associate considerare i valori ULA e di bilancio pro quota, secondo la percentuale di associazione.</w:t>
      </w:r>
    </w:p>
    <w:p w:rsidR="00000000" w:rsidDel="00000000" w:rsidP="00000000" w:rsidRDefault="00000000" w:rsidRPr="00000000" w14:paraId="000000C0">
      <w:pPr>
        <w:ind w:left="-566.9291338582675" w:right="-147.4015748031485"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Al fine di individuare la dimensione dell’impresa si considerano i rapporti intercorrenti fra le diverse imprese/soggetti giuridici legati fra loro, ovunque esse abbiano la sede, </w:t>
      </w:r>
      <w:r w:rsidDel="00000000" w:rsidR="00000000" w:rsidRPr="00000000">
        <w:rPr>
          <w:rFonts w:ascii="Calibri" w:cs="Calibri" w:eastAsia="Calibri" w:hAnsi="Calibri"/>
          <w:sz w:val="16"/>
          <w:szCs w:val="16"/>
          <w:u w:val="single"/>
          <w:rtl w:val="0"/>
        </w:rPr>
        <w:t xml:space="preserve">anche al di fuori dell’Unione europea</w:t>
      </w:r>
      <w:r w:rsidDel="00000000" w:rsidR="00000000" w:rsidRPr="00000000">
        <w:rPr>
          <w:rFonts w:ascii="Calibri" w:cs="Calibri" w:eastAsia="Calibri" w:hAnsi="Calibri"/>
          <w:sz w:val="16"/>
          <w:szCs w:val="16"/>
          <w:rtl w:val="0"/>
        </w:rPr>
        <w:t xml:space="preserve">.</w:t>
      </w:r>
    </w:p>
    <w:p w:rsidR="00000000" w:rsidDel="00000000" w:rsidP="00000000" w:rsidRDefault="00000000" w:rsidRPr="00000000" w14:paraId="000000C1">
      <w:pPr>
        <w:ind w:left="-566.9291338582675" w:right="-147.4015748031485"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2">
      <w:pPr>
        <w:widowControl w:val="0"/>
        <w:numPr>
          <w:ilvl w:val="0"/>
          <w:numId w:val="7"/>
        </w:numPr>
        <w:spacing w:line="276" w:lineRule="auto"/>
        <w:ind w:left="-566.9291338582675" w:right="-147.4015748031485" w:hanging="566.9291338582678"/>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di essere in regola con gli obblighi contributivi per quanto riguarda la correttezza nei pagamenti e negli adempimenti previdenziali, assistenziali ed assicurativi nei confronti di INPS, INAIL e CNCE come comprovato da apposita visura Durc. Oppure di non essere soggetto agli adempimenti relativi alla produzione del DURC poiché esente aI sensi della normativa di legge </w:t>
      </w:r>
      <w:r w:rsidDel="00000000" w:rsidR="00000000" w:rsidRPr="00000000">
        <w:rPr>
          <w:rFonts w:ascii="Calibri" w:cs="Calibri" w:eastAsia="Calibri" w:hAnsi="Calibri"/>
          <w:i w:val="1"/>
          <w:sz w:val="22"/>
          <w:szCs w:val="22"/>
          <w:highlight w:val="white"/>
          <w:rtl w:val="0"/>
        </w:rPr>
        <w:t xml:space="preserve">(</w:t>
      </w:r>
      <w:r w:rsidDel="00000000" w:rsidR="00000000" w:rsidRPr="00000000">
        <w:rPr>
          <w:rFonts w:ascii="Calibri" w:cs="Calibri" w:eastAsia="Calibri" w:hAnsi="Calibri"/>
          <w:b w:val="1"/>
          <w:i w:val="1"/>
          <w:sz w:val="22"/>
          <w:szCs w:val="22"/>
          <w:highlight w:val="white"/>
          <w:rtl w:val="0"/>
        </w:rPr>
        <w:t xml:space="preserve">in tal caso</w:t>
      </w:r>
      <w:r w:rsidDel="00000000" w:rsidR="00000000" w:rsidRPr="00000000">
        <w:rPr>
          <w:rFonts w:ascii="Calibri" w:cs="Calibri" w:eastAsia="Calibri" w:hAnsi="Calibri"/>
          <w:i w:val="1"/>
          <w:sz w:val="22"/>
          <w:szCs w:val="22"/>
          <w:highlight w:val="white"/>
          <w:rtl w:val="0"/>
        </w:rPr>
        <w:t xml:space="preserve">, </w:t>
      </w:r>
      <w:r w:rsidDel="00000000" w:rsidR="00000000" w:rsidRPr="00000000">
        <w:rPr>
          <w:rFonts w:ascii="Calibri" w:cs="Calibri" w:eastAsia="Calibri" w:hAnsi="Calibri"/>
          <w:i w:val="1"/>
          <w:sz w:val="22"/>
          <w:szCs w:val="22"/>
          <w:highlight w:val="white"/>
          <w:u w:val="single"/>
          <w:rtl w:val="0"/>
        </w:rPr>
        <w:t xml:space="preserve"> allegare la dichiarazione sostitutiva di atto notorio redatta su modello predisposto dall’Ente camerale</w:t>
      </w:r>
      <w:r w:rsidDel="00000000" w:rsidR="00000000" w:rsidRPr="00000000">
        <w:rPr>
          <w:rFonts w:ascii="Calibri" w:cs="Calibri" w:eastAsia="Calibri" w:hAnsi="Calibri"/>
          <w:i w:val="1"/>
          <w:sz w:val="22"/>
          <w:szCs w:val="22"/>
          <w:highlight w:val="white"/>
          <w:rtl w:val="0"/>
        </w:rPr>
        <w:t xml:space="preserve">- </w:t>
      </w:r>
      <w:r w:rsidDel="00000000" w:rsidR="00000000" w:rsidRPr="00000000">
        <w:rPr>
          <w:rFonts w:ascii="Calibri" w:cs="Calibri" w:eastAsia="Calibri" w:hAnsi="Calibri"/>
          <w:b w:val="1"/>
          <w:i w:val="1"/>
          <w:sz w:val="22"/>
          <w:szCs w:val="22"/>
          <w:highlight w:val="white"/>
          <w:rtl w:val="0"/>
        </w:rPr>
        <w:t xml:space="preserve">MODELLO D </w:t>
      </w:r>
      <w:r w:rsidDel="00000000" w:rsidR="00000000" w:rsidRPr="00000000">
        <w:rPr>
          <w:rFonts w:ascii="Calibri" w:cs="Calibri" w:eastAsia="Calibri" w:hAnsi="Calibri"/>
          <w:b w:val="1"/>
          <w:i w:val="1"/>
          <w:sz w:val="20"/>
          <w:szCs w:val="20"/>
          <w:highlight w:val="white"/>
          <w:rtl w:val="0"/>
        </w:rPr>
        <w:t xml:space="preserve"> </w:t>
      </w:r>
      <w:r w:rsidDel="00000000" w:rsidR="00000000" w:rsidRPr="00000000">
        <w:rPr>
          <w:rFonts w:ascii="Calibri" w:cs="Calibri" w:eastAsia="Calibri" w:hAnsi="Calibri"/>
          <w:b w:val="1"/>
          <w:i w:val="1"/>
          <w:sz w:val="22"/>
          <w:szCs w:val="22"/>
          <w:highlight w:val="white"/>
          <w:rtl w:val="0"/>
        </w:rPr>
        <w:t xml:space="preserve">“DICHIARAZIONE ESENZIONE DURC</w:t>
      </w:r>
      <w:r w:rsidDel="00000000" w:rsidR="00000000" w:rsidRPr="00000000">
        <w:rPr>
          <w:rFonts w:ascii="Calibri" w:cs="Calibri" w:eastAsia="Calibri" w:hAnsi="Calibri"/>
          <w:sz w:val="22"/>
          <w:szCs w:val="22"/>
          <w:highlight w:val="white"/>
          <w:rtl w:val="0"/>
        </w:rPr>
        <w:t xml:space="preserve">”</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sz w:val="22"/>
          <w:szCs w:val="22"/>
          <w:highlight w:val="white"/>
          <w:rtl w:val="0"/>
        </w:rPr>
        <w:t xml:space="preserve">); </w:t>
      </w:r>
    </w:p>
    <w:p w:rsidR="00000000" w:rsidDel="00000000" w:rsidP="00000000" w:rsidRDefault="00000000" w:rsidRPr="00000000" w14:paraId="000000C3">
      <w:pPr>
        <w:numPr>
          <w:ilvl w:val="0"/>
          <w:numId w:val="9"/>
        </w:numPr>
        <w:spacing w:line="276" w:lineRule="auto"/>
        <w:ind w:left="-566.9291338582675" w:right="-147.4015748031485" w:hanging="566.929133858267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riferimento al</w:t>
      </w:r>
      <w:r w:rsidDel="00000000" w:rsidR="00000000" w:rsidRPr="00000000">
        <w:rPr>
          <w:rFonts w:ascii="Calibri" w:cs="Calibri" w:eastAsia="Calibri" w:hAnsi="Calibri"/>
          <w:b w:val="1"/>
          <w:sz w:val="22"/>
          <w:szCs w:val="22"/>
          <w:rtl w:val="0"/>
        </w:rPr>
        <w:t xml:space="preserve"> cumulo delle spese ammissibili </w:t>
      </w:r>
      <w:r w:rsidDel="00000000" w:rsidR="00000000" w:rsidRPr="00000000">
        <w:rPr>
          <w:rFonts w:ascii="Calibri" w:cs="Calibri" w:eastAsia="Calibri" w:hAnsi="Calibri"/>
          <w:sz w:val="22"/>
          <w:szCs w:val="22"/>
          <w:rtl w:val="0"/>
        </w:rPr>
        <w:t xml:space="preserve">(Art. 5 del Bando)  di essere consapevole che l’impresa non dovrà aver beneficiato o beneficiare di altri contributi, sovvenzioni, sussidi, ausili finanziari o vantaggi economici di qualunque genere per l’abbattimento delle spese che saranno rendicontate sul presente bando, da parte di amministrazioni pubbliche come ad es. Ministeri, Regioni, Comuni, ICE-ITA, ATIM Regione Marche, Camera di Commercio delle Marche e sue Aziende Speciali, ecc. o da parte di soggetti che erogano risorse pubbliche, e pertanto di non aver ricevuto né essere in attesa di ricevere altri aiuti pubblici sulle stesse spese sopra elencate  impegnandosi a comunicare eventuali altri aiuti che intervengano entro la data di liquidazione del contributo;</w:t>
      </w:r>
    </w:p>
    <w:p w:rsidR="00000000" w:rsidDel="00000000" w:rsidP="00000000" w:rsidRDefault="00000000" w:rsidRPr="00000000" w14:paraId="000000C4">
      <w:pPr>
        <w:numPr>
          <w:ilvl w:val="0"/>
          <w:numId w:val="3"/>
        </w:numPr>
        <w:spacing w:line="360" w:lineRule="auto"/>
        <w:ind w:left="-566.9291338582675" w:right="-147.4015748031485" w:hanging="566.929133858267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non avere in corso, alla data di presentazione della domanda di contributo, </w:t>
      </w:r>
      <w:r w:rsidDel="00000000" w:rsidR="00000000" w:rsidRPr="00000000">
        <w:rPr>
          <w:rFonts w:ascii="Calibri" w:cs="Calibri" w:eastAsia="Calibri" w:hAnsi="Calibri"/>
          <w:b w:val="1"/>
          <w:sz w:val="22"/>
          <w:szCs w:val="22"/>
          <w:rtl w:val="0"/>
        </w:rPr>
        <w:t xml:space="preserve">contratti di fornitura di beni-servizi, </w:t>
      </w:r>
      <w:r w:rsidDel="00000000" w:rsidR="00000000" w:rsidRPr="00000000">
        <w:rPr>
          <w:rFonts w:ascii="Calibri" w:cs="Calibri" w:eastAsia="Calibri" w:hAnsi="Calibri"/>
          <w:sz w:val="22"/>
          <w:szCs w:val="22"/>
          <w:rtl w:val="0"/>
        </w:rPr>
        <w:t xml:space="preserve">anche a titolo gratuito, con la Camera di Commercio delle Marche, ai sensi della legge 7.8.2012 n. 135 di conversione con modificazioni del D.L. 95/2012;</w:t>
      </w:r>
    </w:p>
    <w:p w:rsidR="00000000" w:rsidDel="00000000" w:rsidP="00000000" w:rsidRDefault="00000000" w:rsidRPr="00000000" w14:paraId="000000C5">
      <w:pPr>
        <w:numPr>
          <w:ilvl w:val="0"/>
          <w:numId w:val="3"/>
        </w:numPr>
        <w:spacing w:line="360" w:lineRule="auto"/>
        <w:ind w:left="-566.9291338582675" w:right="-147.4015748031485" w:hanging="566.9291338582678"/>
        <w:jc w:val="both"/>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ai sensi dell’art. 75 comma 1-bis del DPR 445/2000, di non essere stati dichiarati decaduti da benefici pubblici per aver reso dichiarazioni false e mendaci, o che siano trascorsi più di due anni dal provvedimento di decade; </w:t>
      </w:r>
    </w:p>
    <w:p w:rsidR="00000000" w:rsidDel="00000000" w:rsidP="00000000" w:rsidRDefault="00000000" w:rsidRPr="00000000" w14:paraId="000000C6">
      <w:pPr>
        <w:numPr>
          <w:ilvl w:val="0"/>
          <w:numId w:val="3"/>
        </w:numPr>
        <w:spacing w:line="360" w:lineRule="auto"/>
        <w:ind w:left="-566.9291338582675" w:right="-147.4015748031485" w:hanging="566.9291338582678"/>
        <w:jc w:val="both"/>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di </w:t>
      </w:r>
      <w:r w:rsidDel="00000000" w:rsidR="00000000" w:rsidRPr="00000000">
        <w:rPr>
          <w:rFonts w:ascii="Calibri" w:cs="Calibri" w:eastAsia="Calibri" w:hAnsi="Calibri"/>
          <w:b w:val="1"/>
          <w:sz w:val="22"/>
          <w:szCs w:val="22"/>
          <w:rtl w:val="0"/>
        </w:rPr>
        <w:t xml:space="preserve">non essere in rapporto di collegamento o associazione (</w:t>
      </w:r>
      <w:r w:rsidDel="00000000" w:rsidR="00000000" w:rsidRPr="00000000">
        <w:rPr>
          <w:rFonts w:ascii="Calibri" w:cs="Calibri" w:eastAsia="Calibri" w:hAnsi="Calibri"/>
          <w:sz w:val="22"/>
          <w:szCs w:val="22"/>
          <w:highlight w:val="white"/>
          <w:rtl w:val="0"/>
        </w:rPr>
        <w:t xml:space="preserve">ai sensi dell’allegato I al Reg. UE n. 651/2014 che richiama la raccomandazione 2003/361/CE recepita con il Decreto Ministeriale Attività Produttive 18.04.2005) sia </w:t>
      </w:r>
      <w:r w:rsidDel="00000000" w:rsidR="00000000" w:rsidRPr="00000000">
        <w:rPr>
          <w:rFonts w:ascii="Calibri" w:cs="Calibri" w:eastAsia="Calibri" w:hAnsi="Calibri"/>
          <w:b w:val="1"/>
          <w:sz w:val="22"/>
          <w:szCs w:val="22"/>
          <w:highlight w:val="white"/>
          <w:rtl w:val="0"/>
        </w:rPr>
        <w:t xml:space="preserve">con altre imprese che abbiano già presentato domanda di ammissione a valere sul presente bando</w:t>
      </w:r>
      <w:r w:rsidDel="00000000" w:rsidR="00000000" w:rsidRPr="00000000">
        <w:rPr>
          <w:rFonts w:ascii="Calibri" w:cs="Calibri" w:eastAsia="Calibri" w:hAnsi="Calibri"/>
          <w:sz w:val="22"/>
          <w:szCs w:val="22"/>
          <w:highlight w:val="white"/>
          <w:rtl w:val="0"/>
        </w:rPr>
        <w:t xml:space="preserve"> (in caso di presentazione di più domande, viene presa in considerazione e ammessa a contributo soltanto la prima domanda presentata in ordine cronologico) che </w:t>
      </w:r>
      <w:r w:rsidDel="00000000" w:rsidR="00000000" w:rsidRPr="00000000">
        <w:rPr>
          <w:rFonts w:ascii="Calibri" w:cs="Calibri" w:eastAsia="Calibri" w:hAnsi="Calibri"/>
          <w:b w:val="1"/>
          <w:sz w:val="22"/>
          <w:szCs w:val="22"/>
          <w:rtl w:val="0"/>
        </w:rPr>
        <w:t xml:space="preserve">con i fornitori di servizi e/o beni strumentali </w:t>
      </w:r>
      <w:r w:rsidDel="00000000" w:rsidR="00000000" w:rsidRPr="00000000">
        <w:rPr>
          <w:rFonts w:ascii="Calibri" w:cs="Calibri" w:eastAsia="Calibri" w:hAnsi="Calibri"/>
          <w:sz w:val="22"/>
          <w:szCs w:val="22"/>
          <w:rtl w:val="0"/>
        </w:rPr>
        <w:t xml:space="preserve">i cui costi siano oggetto di contributo; </w:t>
      </w:r>
    </w:p>
    <w:p w:rsidR="00000000" w:rsidDel="00000000" w:rsidP="00000000" w:rsidRDefault="00000000" w:rsidRPr="00000000" w14:paraId="000000C7">
      <w:pPr>
        <w:numPr>
          <w:ilvl w:val="0"/>
          <w:numId w:val="3"/>
        </w:numPr>
        <w:spacing w:line="360" w:lineRule="auto"/>
        <w:ind w:left="-566.9291338582675" w:right="-147.4015748031485" w:hanging="566.9291338582678"/>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 essere a conoscenza del fatto che il contributo, di cui al presente bando, è concesso in </w:t>
      </w:r>
      <w:r w:rsidDel="00000000" w:rsidR="00000000" w:rsidRPr="00000000">
        <w:rPr>
          <w:rFonts w:ascii="Calibri" w:cs="Calibri" w:eastAsia="Calibri" w:hAnsi="Calibri"/>
          <w:b w:val="1"/>
          <w:sz w:val="22"/>
          <w:szCs w:val="22"/>
          <w:rtl w:val="0"/>
        </w:rPr>
        <w:t xml:space="preserve">regime “</w:t>
      </w:r>
      <w:r w:rsidDel="00000000" w:rsidR="00000000" w:rsidRPr="00000000">
        <w:rPr>
          <w:rFonts w:ascii="Calibri" w:cs="Calibri" w:eastAsia="Calibri" w:hAnsi="Calibri"/>
          <w:b w:val="1"/>
          <w:i w:val="1"/>
          <w:sz w:val="22"/>
          <w:szCs w:val="22"/>
          <w:rtl w:val="0"/>
        </w:rPr>
        <w:t xml:space="preserve">de minimis</w:t>
      </w:r>
      <w:r w:rsidDel="00000000" w:rsidR="00000000" w:rsidRPr="00000000">
        <w:rPr>
          <w:rFonts w:ascii="Calibri" w:cs="Calibri" w:eastAsia="Calibri" w:hAnsi="Calibri"/>
          <w:b w:val="1"/>
          <w:sz w:val="22"/>
          <w:szCs w:val="22"/>
          <w:rtl w:val="0"/>
        </w:rPr>
        <w:t xml:space="preserve">”ai sensi del Regolamento UE n°2831/2023 </w:t>
      </w:r>
      <w:r w:rsidDel="00000000" w:rsidR="00000000" w:rsidRPr="00000000">
        <w:rPr>
          <w:rFonts w:ascii="Calibri" w:cs="Calibri" w:eastAsia="Calibri" w:hAnsi="Calibri"/>
          <w:sz w:val="22"/>
          <w:szCs w:val="22"/>
          <w:rtl w:val="0"/>
        </w:rPr>
        <w:t xml:space="preserve">l’aiuto, oggetto del presente disciplinare, può essere concesso all’impresa richiedente solo se, sommato a quelli già ottenuti quale </w:t>
      </w:r>
      <w:r w:rsidDel="00000000" w:rsidR="00000000" w:rsidRPr="00000000">
        <w:rPr>
          <w:rFonts w:ascii="Calibri" w:cs="Calibri" w:eastAsia="Calibri" w:hAnsi="Calibri"/>
          <w:b w:val="1"/>
          <w:sz w:val="22"/>
          <w:szCs w:val="22"/>
          <w:rtl w:val="0"/>
        </w:rPr>
        <w:t xml:space="preserve">“impresa unica”</w:t>
      </w:r>
      <w:r w:rsidDel="00000000" w:rsidR="00000000" w:rsidRPr="00000000">
        <w:rPr>
          <w:rFonts w:ascii="Calibri" w:cs="Calibri" w:eastAsia="Calibri" w:hAnsi="Calibri"/>
          <w:sz w:val="22"/>
          <w:szCs w:val="22"/>
          <w:rtl w:val="0"/>
        </w:rPr>
        <w:t xml:space="preserve">nel triennio, non superi i massimali stabiliti da ogni Regolamento di riferimento e sopra riportati (come specificato all’</w:t>
      </w:r>
      <w:r w:rsidDel="00000000" w:rsidR="00000000" w:rsidRPr="00000000">
        <w:rPr>
          <w:rFonts w:ascii="Calibri" w:cs="Calibri" w:eastAsia="Calibri" w:hAnsi="Calibri"/>
          <w:sz w:val="22"/>
          <w:szCs w:val="22"/>
          <w:highlight w:val="white"/>
          <w:rtl w:val="0"/>
        </w:rPr>
        <w:t xml:space="preserve">Art.5 del Bando );</w:t>
      </w:r>
    </w:p>
    <w:p w:rsidR="00000000" w:rsidDel="00000000" w:rsidP="00000000" w:rsidRDefault="00000000" w:rsidRPr="00000000" w14:paraId="000000C8">
      <w:pPr>
        <w:numPr>
          <w:ilvl w:val="0"/>
          <w:numId w:val="3"/>
        </w:numPr>
        <w:spacing w:line="360" w:lineRule="auto"/>
        <w:ind w:left="-566.9291338582675" w:right="-147.4015748031485" w:hanging="566.9291338582678"/>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che l’esercizio finanziario (anno fiscale) dell’impresa rappresentata inizia il ________________ e termina il _________________ di ciascun anno.</w:t>
      </w:r>
      <w:r w:rsidDel="00000000" w:rsidR="00000000" w:rsidRPr="00000000">
        <w:rPr>
          <w:rtl w:val="0"/>
        </w:rPr>
      </w:r>
    </w:p>
    <w:p w:rsidR="00000000" w:rsidDel="00000000" w:rsidP="00000000" w:rsidRDefault="00000000" w:rsidRPr="00000000" w14:paraId="000000C9">
      <w:pPr>
        <w:numPr>
          <w:ilvl w:val="0"/>
          <w:numId w:val="3"/>
        </w:numPr>
        <w:spacing w:line="360" w:lineRule="auto"/>
        <w:ind w:left="-566.9291338582675" w:right="-147.4015748031485" w:hanging="566.9291338582678"/>
        <w:jc w:val="both"/>
        <w:rPr>
          <w:rFonts w:ascii="Calibri" w:cs="Calibri" w:eastAsia="Calibri" w:hAnsi="Calibri"/>
          <w:sz w:val="22"/>
          <w:szCs w:val="22"/>
          <w:u w:val="none"/>
        </w:rPr>
      </w:pPr>
      <w:r w:rsidDel="00000000" w:rsidR="00000000" w:rsidRPr="00000000">
        <w:rPr>
          <w:rFonts w:ascii="Calibri" w:cs="Calibri" w:eastAsia="Calibri" w:hAnsi="Calibri"/>
          <w:sz w:val="20"/>
          <w:szCs w:val="20"/>
          <w:highlight w:val="white"/>
          <w:rtl w:val="0"/>
        </w:rPr>
        <w:t xml:space="preserve">ai fini della</w:t>
      </w:r>
      <w:r w:rsidDel="00000000" w:rsidR="00000000" w:rsidRPr="00000000">
        <w:rPr>
          <w:rFonts w:ascii="Calibri" w:cs="Calibri" w:eastAsia="Calibri" w:hAnsi="Calibri"/>
          <w:b w:val="1"/>
          <w:sz w:val="20"/>
          <w:szCs w:val="20"/>
          <w:highlight w:val="white"/>
          <w:rtl w:val="0"/>
        </w:rPr>
        <w:t xml:space="preserve"> determinazione del perimetro dell’”impresa unica”</w:t>
      </w:r>
      <w:r w:rsidDel="00000000" w:rsidR="00000000" w:rsidRPr="00000000">
        <w:rPr>
          <w:rFonts w:ascii="Calibri" w:cs="Calibri" w:eastAsia="Calibri" w:hAnsi="Calibri"/>
          <w:sz w:val="20"/>
          <w:szCs w:val="20"/>
          <w:highlight w:val="white"/>
          <w:rtl w:val="0"/>
        </w:rPr>
        <w:t xml:space="preserve"> per la concessione degli aiuti “de minimis” i</w:t>
      </w:r>
      <w:r w:rsidDel="00000000" w:rsidR="00000000" w:rsidRPr="00000000">
        <w:rPr>
          <w:rFonts w:ascii="Calibri" w:cs="Calibri" w:eastAsia="Calibri" w:hAnsi="Calibri"/>
          <w:sz w:val="22"/>
          <w:szCs w:val="22"/>
          <w:rtl w:val="0"/>
        </w:rPr>
        <w:t xml:space="preserve">n base al Regolamento (UE) n. 2831/2023, nel rispetto di quanto previsto dal predetto Regolamento ed esclusivamente ai soli fini dell’acquisizione delle relazioni di cui alle lett. c) e d) dell’art. 2.2 del predetto regolamento (le altre relazioni di cui alle lett. a) e b) di tale articolo non devono essere segnalate, ma verranno verificate d’ufficio), </w:t>
      </w:r>
      <w:r w:rsidDel="00000000" w:rsidR="00000000" w:rsidRPr="00000000">
        <w:rPr>
          <w:rFonts w:ascii="Calibri" w:cs="Calibri" w:eastAsia="Calibri" w:hAnsi="Calibri"/>
          <w:sz w:val="22"/>
          <w:szCs w:val="22"/>
          <w:u w:val="single"/>
          <w:rtl w:val="0"/>
        </w:rPr>
        <w:t xml:space="preserve">barrare obbligatoriamente una delle due opzioni:</w:t>
      </w:r>
    </w:p>
    <w:p w:rsidR="00000000" w:rsidDel="00000000" w:rsidP="00000000" w:rsidRDefault="00000000" w:rsidRPr="00000000" w14:paraId="000000CA">
      <w:pPr>
        <w:numPr>
          <w:ilvl w:val="0"/>
          <w:numId w:val="1"/>
        </w:numPr>
        <w:ind w:left="141.7322834645671" w:right="-147.4015748031485" w:hanging="708.661417322834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 - a monte o a valle - i seguenti soggetti</w:t>
      </w:r>
      <w:r w:rsidDel="00000000" w:rsidR="00000000" w:rsidRPr="00000000">
        <w:rPr>
          <w:rFonts w:ascii="Calibri" w:cs="Calibri" w:eastAsia="Calibri" w:hAnsi="Calibri"/>
          <w:sz w:val="22"/>
          <w:szCs w:val="22"/>
          <w:vertAlign w:val="superscript"/>
        </w:rPr>
        <w:footnoteReference w:customMarkFollows="0" w:id="0"/>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i w:val="1"/>
          <w:sz w:val="22"/>
          <w:szCs w:val="22"/>
          <w:rtl w:val="0"/>
        </w:rPr>
        <w:t xml:space="preserve">Compilare la tabella sottostante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CB">
      <w:pPr>
        <w:ind w:right="-147.401574803148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ind w:left="425.19685039370086" w:right="-147.4015748031485" w:hanging="28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esercitano o subiscono un’influenza dominante sull’Impresa richiedente in virtù di un </w:t>
      </w:r>
      <w:r w:rsidDel="00000000" w:rsidR="00000000" w:rsidRPr="00000000">
        <w:rPr>
          <w:rFonts w:ascii="Calibri" w:cs="Calibri" w:eastAsia="Calibri" w:hAnsi="Calibri"/>
          <w:b w:val="1"/>
          <w:sz w:val="22"/>
          <w:szCs w:val="22"/>
          <w:rtl w:val="0"/>
        </w:rPr>
        <w:t xml:space="preserve">contratto</w:t>
      </w:r>
      <w:r w:rsidDel="00000000" w:rsidR="00000000" w:rsidRPr="00000000">
        <w:rPr>
          <w:rFonts w:ascii="Calibri" w:cs="Calibri" w:eastAsia="Calibri" w:hAnsi="Calibri"/>
          <w:sz w:val="22"/>
          <w:szCs w:val="22"/>
          <w:rtl w:val="0"/>
        </w:rPr>
        <w:t xml:space="preserve"> concluso con quest’ultima oppure in virtù di una </w:t>
      </w:r>
      <w:r w:rsidDel="00000000" w:rsidR="00000000" w:rsidRPr="00000000">
        <w:rPr>
          <w:rFonts w:ascii="Calibri" w:cs="Calibri" w:eastAsia="Calibri" w:hAnsi="Calibri"/>
          <w:b w:val="1"/>
          <w:sz w:val="22"/>
          <w:szCs w:val="22"/>
          <w:rtl w:val="0"/>
        </w:rPr>
        <w:t xml:space="preserve">clausola dello statuto</w:t>
      </w:r>
      <w:r w:rsidDel="00000000" w:rsidR="00000000" w:rsidRPr="00000000">
        <w:rPr>
          <w:rFonts w:ascii="Calibri" w:cs="Calibri" w:eastAsia="Calibri" w:hAnsi="Calibri"/>
          <w:sz w:val="22"/>
          <w:szCs w:val="22"/>
          <w:rtl w:val="0"/>
        </w:rPr>
        <w:t xml:space="preserve"> di quest’ultima;</w:t>
      </w:r>
    </w:p>
    <w:p w:rsidR="00000000" w:rsidDel="00000000" w:rsidP="00000000" w:rsidRDefault="00000000" w:rsidRPr="00000000" w14:paraId="000000CD">
      <w:pPr>
        <w:ind w:left="425.19685039370086" w:right="-147.4015748031485" w:hanging="283.46456692913375"/>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e/o</w:t>
      </w:r>
    </w:p>
    <w:p w:rsidR="00000000" w:rsidDel="00000000" w:rsidP="00000000" w:rsidRDefault="00000000" w:rsidRPr="00000000" w14:paraId="000000CE">
      <w:pPr>
        <w:ind w:left="425.19685039370086" w:right="-147.401574803148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controllano o sono controllati, in virtù di un accordo stipulato con altri azionisti o soci di un’altra impresa, la maggioranza dei diritti di voto degli azionisti o soci dell’impresa richiedente:</w:t>
      </w:r>
    </w:p>
    <w:p w:rsidR="00000000" w:rsidDel="00000000" w:rsidP="00000000" w:rsidRDefault="00000000" w:rsidRPr="00000000" w14:paraId="000000CF">
      <w:pPr>
        <w:spacing w:after="120" w:lineRule="auto"/>
        <w:ind w:right="-147.4015748031485" w:firstLine="141.7322834645671"/>
        <w:jc w:val="both"/>
        <w:rPr>
          <w:rFonts w:ascii="Calibri" w:cs="Calibri" w:eastAsia="Calibri" w:hAnsi="Calibri"/>
          <w:sz w:val="22"/>
          <w:szCs w:val="22"/>
        </w:rPr>
      </w:pPr>
      <w:r w:rsidDel="00000000" w:rsidR="00000000" w:rsidRPr="00000000">
        <w:rPr>
          <w:rtl w:val="0"/>
        </w:rPr>
      </w:r>
    </w:p>
    <w:sdt>
      <w:sdtPr>
        <w:lock w:val="contentLocked"/>
        <w:tag w:val="goog_rdk_0"/>
      </w:sdtPr>
      <w:sdtContent>
        <w:tbl>
          <w:tblPr>
            <w:tblStyle w:val="Table3"/>
            <w:tblpPr w:leftFromText="180" w:rightFromText="180" w:topFromText="180" w:bottomFromText="180" w:vertAnchor="text" w:horzAnchor="text" w:tblpX="49.015748031496855" w:tblpY="0"/>
            <w:tblW w:w="8715.0" w:type="dxa"/>
            <w:jc w:val="left"/>
            <w:tblInd w:w="48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870"/>
            <w:gridCol w:w="2040"/>
            <w:gridCol w:w="2145"/>
            <w:gridCol w:w="3660"/>
            <w:tblGridChange w:id="0">
              <w:tblGrid>
                <w:gridCol w:w="870"/>
                <w:gridCol w:w="2040"/>
                <w:gridCol w:w="2145"/>
                <w:gridCol w:w="3660"/>
              </w:tblGrid>
            </w:tblGridChange>
          </w:tblGrid>
          <w:tr>
            <w:trPr>
              <w:cantSplit w:val="0"/>
              <w:trHeight w:val="371" w:hRule="atLeast"/>
              <w:tblHeader w:val="0"/>
            </w:trPr>
            <w:tc>
              <w:tcPr>
                <w:vAlign w:val="center"/>
              </w:tcPr>
              <w:p w:rsidR="00000000" w:rsidDel="00000000" w:rsidP="00000000" w:rsidRDefault="00000000" w:rsidRPr="00000000" w14:paraId="000000D0">
                <w:pPr>
                  <w:ind w:firstLine="141.7322834645671"/>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ID</w:t>
                </w:r>
              </w:p>
            </w:tc>
            <w:tc>
              <w:tcPr>
                <w:vAlign w:val="center"/>
              </w:tcPr>
              <w:p w:rsidR="00000000" w:rsidDel="00000000" w:rsidP="00000000" w:rsidRDefault="00000000" w:rsidRPr="00000000" w14:paraId="000000D1">
                <w:pPr>
                  <w:ind w:firstLine="141.7322834645671"/>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Denominazione</w:t>
                </w:r>
              </w:p>
            </w:tc>
            <w:tc>
              <w:tcPr>
                <w:vAlign w:val="center"/>
              </w:tcPr>
              <w:p w:rsidR="00000000" w:rsidDel="00000000" w:rsidP="00000000" w:rsidRDefault="00000000" w:rsidRPr="00000000" w14:paraId="000000D2">
                <w:pPr>
                  <w:ind w:firstLine="141.7322834645671"/>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CF/P.IVA</w:t>
                </w:r>
              </w:p>
            </w:tc>
            <w:tc>
              <w:tcPr>
                <w:vAlign w:val="center"/>
              </w:tcPr>
              <w:p w:rsidR="00000000" w:rsidDel="00000000" w:rsidP="00000000" w:rsidRDefault="00000000" w:rsidRPr="00000000" w14:paraId="000000D3">
                <w:pPr>
                  <w:ind w:firstLine="141.7322834645671"/>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Contratto, clausola dello statuto, accordo tra azionisti</w:t>
                </w:r>
              </w:p>
            </w:tc>
          </w:tr>
          <w:tr>
            <w:trPr>
              <w:cantSplit w:val="0"/>
              <w:trHeight w:val="394" w:hRule="atLeast"/>
              <w:tblHeader w:val="0"/>
            </w:trPr>
            <w:tc>
              <w:tcPr>
                <w:vAlign w:val="center"/>
              </w:tcPr>
              <w:p w:rsidR="00000000" w:rsidDel="00000000" w:rsidP="00000000" w:rsidRDefault="00000000" w:rsidRPr="00000000" w14:paraId="000000D4">
                <w:pPr>
                  <w:ind w:firstLine="141.7322834645671"/>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1</w:t>
                </w:r>
              </w:p>
            </w:tc>
            <w:tc>
              <w:tcPr>
                <w:vAlign w:val="center"/>
              </w:tcPr>
              <w:p w:rsidR="00000000" w:rsidDel="00000000" w:rsidP="00000000" w:rsidRDefault="00000000" w:rsidRPr="00000000" w14:paraId="000000D5">
                <w:pPr>
                  <w:ind w:firstLine="141.7322834645671"/>
                  <w:rPr>
                    <w:rFonts w:ascii="Calibri" w:cs="Calibri" w:eastAsia="Calibri" w:hAnsi="Calibri"/>
                    <w:sz w:val="14"/>
                    <w:szCs w:val="14"/>
                  </w:rPr>
                </w:pPr>
                <w:r w:rsidDel="00000000" w:rsidR="00000000" w:rsidRPr="00000000">
                  <w:rPr>
                    <w:rtl w:val="0"/>
                  </w:rPr>
                </w:r>
              </w:p>
            </w:tc>
            <w:tc>
              <w:tcPr>
                <w:vAlign w:val="center"/>
              </w:tcPr>
              <w:p w:rsidR="00000000" w:rsidDel="00000000" w:rsidP="00000000" w:rsidRDefault="00000000" w:rsidRPr="00000000" w14:paraId="000000D6">
                <w:pPr>
                  <w:ind w:firstLine="141.7322834645671"/>
                  <w:rPr>
                    <w:rFonts w:ascii="Calibri" w:cs="Calibri" w:eastAsia="Calibri" w:hAnsi="Calibri"/>
                    <w:sz w:val="14"/>
                    <w:szCs w:val="14"/>
                  </w:rPr>
                </w:pPr>
                <w:r w:rsidDel="00000000" w:rsidR="00000000" w:rsidRPr="00000000">
                  <w:rPr>
                    <w:rtl w:val="0"/>
                  </w:rPr>
                </w:r>
              </w:p>
            </w:tc>
            <w:tc>
              <w:tcPr>
                <w:vAlign w:val="center"/>
              </w:tcPr>
              <w:p w:rsidR="00000000" w:rsidDel="00000000" w:rsidP="00000000" w:rsidRDefault="00000000" w:rsidRPr="00000000" w14:paraId="000000D7">
                <w:pPr>
                  <w:ind w:firstLine="141.7322834645671"/>
                  <w:rPr>
                    <w:rFonts w:ascii="Calibri" w:cs="Calibri" w:eastAsia="Calibri" w:hAnsi="Calibri"/>
                    <w:sz w:val="14"/>
                    <w:szCs w:val="14"/>
                  </w:rPr>
                </w:pPr>
                <w:r w:rsidDel="00000000" w:rsidR="00000000" w:rsidRPr="00000000">
                  <w:rPr>
                    <w:rtl w:val="0"/>
                  </w:rPr>
                </w:r>
              </w:p>
            </w:tc>
          </w:tr>
          <w:tr>
            <w:trPr>
              <w:cantSplit w:val="0"/>
              <w:trHeight w:val="383" w:hRule="atLeast"/>
              <w:tblHeader w:val="0"/>
            </w:trPr>
            <w:tc>
              <w:tcPr>
                <w:vAlign w:val="center"/>
              </w:tcPr>
              <w:p w:rsidR="00000000" w:rsidDel="00000000" w:rsidP="00000000" w:rsidRDefault="00000000" w:rsidRPr="00000000" w14:paraId="000000D8">
                <w:pPr>
                  <w:ind w:firstLine="141.7322834645671"/>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2</w:t>
                </w:r>
              </w:p>
            </w:tc>
            <w:tc>
              <w:tcPr>
                <w:vAlign w:val="center"/>
              </w:tcPr>
              <w:p w:rsidR="00000000" w:rsidDel="00000000" w:rsidP="00000000" w:rsidRDefault="00000000" w:rsidRPr="00000000" w14:paraId="000000D9">
                <w:pPr>
                  <w:ind w:firstLine="141.7322834645671"/>
                  <w:rPr>
                    <w:rFonts w:ascii="Calibri" w:cs="Calibri" w:eastAsia="Calibri" w:hAnsi="Calibri"/>
                    <w:sz w:val="14"/>
                    <w:szCs w:val="14"/>
                  </w:rPr>
                </w:pPr>
                <w:r w:rsidDel="00000000" w:rsidR="00000000" w:rsidRPr="00000000">
                  <w:rPr>
                    <w:rtl w:val="0"/>
                  </w:rPr>
                </w:r>
              </w:p>
            </w:tc>
            <w:tc>
              <w:tcPr>
                <w:vAlign w:val="center"/>
              </w:tcPr>
              <w:p w:rsidR="00000000" w:rsidDel="00000000" w:rsidP="00000000" w:rsidRDefault="00000000" w:rsidRPr="00000000" w14:paraId="000000DA">
                <w:pPr>
                  <w:ind w:firstLine="141.7322834645671"/>
                  <w:rPr>
                    <w:rFonts w:ascii="Calibri" w:cs="Calibri" w:eastAsia="Calibri" w:hAnsi="Calibri"/>
                    <w:sz w:val="14"/>
                    <w:szCs w:val="14"/>
                  </w:rPr>
                </w:pPr>
                <w:r w:rsidDel="00000000" w:rsidR="00000000" w:rsidRPr="00000000">
                  <w:rPr>
                    <w:rtl w:val="0"/>
                  </w:rPr>
                </w:r>
              </w:p>
            </w:tc>
            <w:tc>
              <w:tcPr>
                <w:vAlign w:val="center"/>
              </w:tcPr>
              <w:p w:rsidR="00000000" w:rsidDel="00000000" w:rsidP="00000000" w:rsidRDefault="00000000" w:rsidRPr="00000000" w14:paraId="000000DB">
                <w:pPr>
                  <w:ind w:firstLine="141.7322834645671"/>
                  <w:rPr>
                    <w:rFonts w:ascii="Calibri" w:cs="Calibri" w:eastAsia="Calibri" w:hAnsi="Calibri"/>
                    <w:sz w:val="14"/>
                    <w:szCs w:val="14"/>
                  </w:rPr>
                </w:pPr>
                <w:r w:rsidDel="00000000" w:rsidR="00000000" w:rsidRPr="00000000">
                  <w:rPr>
                    <w:rtl w:val="0"/>
                  </w:rPr>
                </w:r>
              </w:p>
            </w:tc>
          </w:tr>
          <w:tr>
            <w:trPr>
              <w:cantSplit w:val="0"/>
              <w:trHeight w:val="383" w:hRule="atLeast"/>
              <w:tblHeader w:val="0"/>
            </w:trPr>
            <w:tc>
              <w:tcPr>
                <w:vAlign w:val="center"/>
              </w:tcPr>
              <w:p w:rsidR="00000000" w:rsidDel="00000000" w:rsidP="00000000" w:rsidRDefault="00000000" w:rsidRPr="00000000" w14:paraId="000000DC">
                <w:pPr>
                  <w:ind w:firstLine="141.7322834645671"/>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ecc.</w:t>
                </w:r>
              </w:p>
            </w:tc>
            <w:tc>
              <w:tcPr>
                <w:vAlign w:val="center"/>
              </w:tcPr>
              <w:p w:rsidR="00000000" w:rsidDel="00000000" w:rsidP="00000000" w:rsidRDefault="00000000" w:rsidRPr="00000000" w14:paraId="000000DD">
                <w:pPr>
                  <w:ind w:firstLine="141.7322834645671"/>
                  <w:rPr>
                    <w:rFonts w:ascii="Calibri" w:cs="Calibri" w:eastAsia="Calibri" w:hAnsi="Calibri"/>
                    <w:sz w:val="14"/>
                    <w:szCs w:val="14"/>
                  </w:rPr>
                </w:pPr>
                <w:r w:rsidDel="00000000" w:rsidR="00000000" w:rsidRPr="00000000">
                  <w:rPr>
                    <w:rtl w:val="0"/>
                  </w:rPr>
                </w:r>
              </w:p>
            </w:tc>
            <w:tc>
              <w:tcPr>
                <w:vAlign w:val="center"/>
              </w:tcPr>
              <w:p w:rsidR="00000000" w:rsidDel="00000000" w:rsidP="00000000" w:rsidRDefault="00000000" w:rsidRPr="00000000" w14:paraId="000000DE">
                <w:pPr>
                  <w:ind w:firstLine="141.7322834645671"/>
                  <w:rPr>
                    <w:rFonts w:ascii="Calibri" w:cs="Calibri" w:eastAsia="Calibri" w:hAnsi="Calibri"/>
                    <w:sz w:val="14"/>
                    <w:szCs w:val="14"/>
                  </w:rPr>
                </w:pPr>
                <w:r w:rsidDel="00000000" w:rsidR="00000000" w:rsidRPr="00000000">
                  <w:rPr>
                    <w:rtl w:val="0"/>
                  </w:rPr>
                </w:r>
              </w:p>
            </w:tc>
            <w:tc>
              <w:tcPr>
                <w:vAlign w:val="center"/>
              </w:tcPr>
              <w:p w:rsidR="00000000" w:rsidDel="00000000" w:rsidP="00000000" w:rsidRDefault="00000000" w:rsidRPr="00000000" w14:paraId="000000DF">
                <w:pPr>
                  <w:ind w:firstLine="141.7322834645671"/>
                  <w:rPr>
                    <w:rFonts w:ascii="Calibri" w:cs="Calibri" w:eastAsia="Calibri" w:hAnsi="Calibri"/>
                    <w:sz w:val="14"/>
                    <w:szCs w:val="14"/>
                  </w:rPr>
                </w:pPr>
                <w:r w:rsidDel="00000000" w:rsidR="00000000" w:rsidRPr="00000000">
                  <w:rPr>
                    <w:rtl w:val="0"/>
                  </w:rPr>
                </w:r>
              </w:p>
            </w:tc>
          </w:tr>
        </w:tbl>
      </w:sdtContent>
    </w:sdt>
    <w:p w:rsidR="00000000" w:rsidDel="00000000" w:rsidP="00000000" w:rsidRDefault="00000000" w:rsidRPr="00000000" w14:paraId="000000E0">
      <w:pPr>
        <w:ind w:left="283.46456692913375" w:right="-582.4015748031485" w:hanging="1417.322834645669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ind w:left="283.46456692913375" w:right="-582.4015748031485" w:hanging="1417.3228346456694"/>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E2">
      <w:pPr>
        <w:ind w:left="283.46456692913375" w:right="-582.4015748031485" w:hanging="1417.3228346456694"/>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E3">
      <w:pPr>
        <w:ind w:left="283.46456692913375" w:right="-582.4015748031485" w:hanging="1417.3228346456694"/>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E4">
      <w:pPr>
        <w:ind w:left="283.46456692913375" w:right="-582.4015748031485" w:hanging="1417.3228346456694"/>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E5">
      <w:pPr>
        <w:ind w:left="283.46456692913375" w:right="-582.4015748031485" w:hanging="1417.3228346456694"/>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E6">
      <w:pPr>
        <w:ind w:left="283.46456692913375" w:right="-582.4015748031485" w:hanging="1417.3228346456694"/>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E7">
      <w:pPr>
        <w:ind w:left="283.46456692913375" w:right="-582.4015748031485" w:hanging="1417.3228346456694"/>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E8">
      <w:pPr>
        <w:ind w:left="283.46456692913375" w:right="-582.4015748031485" w:hanging="1417.3228346456694"/>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E9">
      <w:pPr>
        <w:ind w:left="283.46456692913375" w:right="-582.4015748031485" w:hanging="1417.3228346456694"/>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EA">
      <w:pPr>
        <w:ind w:left="283.46456692913375" w:right="-147.4015748031485" w:hanging="283.46456692913375"/>
        <w:jc w:val="both"/>
        <w:rPr>
          <w:rFonts w:ascii="Calibri" w:cs="Calibri" w:eastAsia="Calibri" w:hAnsi="Calibri"/>
          <w:sz w:val="16"/>
          <w:szCs w:val="16"/>
        </w:rPr>
      </w:pPr>
      <w:r w:rsidDel="00000000" w:rsidR="00000000" w:rsidRPr="00000000">
        <w:rPr>
          <w:rFonts w:ascii="Calibri" w:cs="Calibri" w:eastAsia="Calibri" w:hAnsi="Calibri"/>
          <w:b w:val="1"/>
          <w:sz w:val="18"/>
          <w:szCs w:val="18"/>
          <w:rtl w:val="0"/>
        </w:rPr>
        <w:t xml:space="preserve">NB</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16"/>
          <w:szCs w:val="16"/>
          <w:rtl w:val="0"/>
        </w:rPr>
        <w:t xml:space="preserve">In tabella devono essere indicati anche i soggetti per i quali intercorre la suddetta relazione per il tramite di una o più imprese. Per impresa si intende qualsiasi entità, che si tratti di una persona fisica o giuridica, che eserciti un’attività economica, a prescindere dal suo status  giuridico e dalle sue modalità di finanziamento.</w:t>
      </w:r>
    </w:p>
    <w:p w:rsidR="00000000" w:rsidDel="00000000" w:rsidP="00000000" w:rsidRDefault="00000000" w:rsidRPr="00000000" w14:paraId="000000EB">
      <w:pPr>
        <w:ind w:left="0" w:right="-147.4015748031485"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C">
      <w:pPr>
        <w:ind w:left="0" w:right="-147.4015748031485"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ED">
      <w:pPr>
        <w:numPr>
          <w:ilvl w:val="0"/>
          <w:numId w:val="1"/>
        </w:numPr>
        <w:ind w:left="141.7322834645671" w:right="-147.4015748031485" w:hanging="425.19685039370086"/>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Che l’Impresa non ha alcuna delle precedenti relazioni di influenza dominante di fatto di cui sopra, né a monte né a valle, con alcuna altra impresa. </w:t>
      </w:r>
      <w:r w:rsidDel="00000000" w:rsidR="00000000" w:rsidRPr="00000000">
        <w:rPr>
          <w:rtl w:val="0"/>
        </w:rPr>
      </w:r>
    </w:p>
    <w:p w:rsidR="00000000" w:rsidDel="00000000" w:rsidP="00000000" w:rsidRDefault="00000000" w:rsidRPr="00000000" w14:paraId="000000EE">
      <w:pPr>
        <w:spacing w:line="360" w:lineRule="auto"/>
        <w:ind w:right="-147.401574803148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keepNext w:val="1"/>
        <w:spacing w:line="264" w:lineRule="auto"/>
        <w:ind w:left="-566.9291338582675" w:right="-147.4015748031485" w:hanging="566.9291338582678"/>
        <w:jc w:val="center"/>
        <w:rPr>
          <w:rFonts w:ascii="Calibri" w:cs="Calibri" w:eastAsia="Calibri" w:hAnsi="Calibri"/>
          <w:b w:val="1"/>
          <w:u w:val="single"/>
        </w:rPr>
      </w:pPr>
      <w:r w:rsidDel="00000000" w:rsidR="00000000" w:rsidRPr="00000000">
        <w:rPr>
          <w:rFonts w:ascii="Calibri" w:cs="Calibri" w:eastAsia="Calibri" w:hAnsi="Calibri"/>
          <w:b w:val="1"/>
          <w:sz w:val="28"/>
          <w:szCs w:val="28"/>
          <w:rtl w:val="0"/>
        </w:rPr>
        <w:t xml:space="preserve">ALLEGATI</w:t>
      </w: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F0">
      <w:pPr>
        <w:spacing w:line="264" w:lineRule="auto"/>
        <w:ind w:left="-566.9291338582675" w:right="-582.4015748031485" w:hanging="566.9291338582678"/>
        <w:jc w:val="left"/>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Calibri" w:cs="Calibri" w:eastAsia="Calibri" w:hAnsi="Calibri"/>
          <w:sz w:val="22"/>
          <w:szCs w:val="22"/>
          <w:highlight w:val="white"/>
          <w:rtl w:val="0"/>
        </w:rPr>
        <w:t xml:space="preserve">(Art. 7 del Bando)</w:t>
      </w:r>
    </w:p>
    <w:p w:rsidR="00000000" w:rsidDel="00000000" w:rsidP="00000000" w:rsidRDefault="00000000" w:rsidRPr="00000000" w14:paraId="000000F1">
      <w:pPr>
        <w:spacing w:line="480" w:lineRule="auto"/>
        <w:ind w:left="720" w:right="-582.401574803148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2">
      <w:pPr>
        <w:numPr>
          <w:ilvl w:val="0"/>
          <w:numId w:val="6"/>
        </w:numPr>
        <w:spacing w:line="240" w:lineRule="auto"/>
        <w:ind w:left="-283.46456692913375" w:right="2.598425196851508" w:hanging="708.6614173228347"/>
        <w:jc w:val="both"/>
        <w:rPr>
          <w:rFonts w:ascii="Calibri" w:cs="Calibri" w:eastAsia="Calibri" w:hAnsi="Calibri"/>
          <w:sz w:val="22"/>
          <w:szCs w:val="22"/>
          <w:u w:val="none"/>
        </w:rPr>
      </w:pPr>
      <w:r w:rsidDel="00000000" w:rsidR="00000000" w:rsidRPr="00000000">
        <w:rPr>
          <w:rFonts w:ascii="Calibri" w:cs="Calibri" w:eastAsia="Calibri" w:hAnsi="Calibri"/>
          <w:b w:val="1"/>
          <w:sz w:val="22"/>
          <w:szCs w:val="22"/>
          <w:rtl w:val="0"/>
        </w:rPr>
        <w:t xml:space="preserve">Eventuale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Modulo D "Dichiarazione esenzione DURC</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firmata digitalmente dal Legale rappresentante dell’azienda</w:t>
      </w:r>
      <w:r w:rsidDel="00000000" w:rsidR="00000000" w:rsidRPr="00000000">
        <w:rPr>
          <w:rtl w:val="0"/>
        </w:rPr>
      </w:r>
    </w:p>
    <w:p w:rsidR="00000000" w:rsidDel="00000000" w:rsidP="00000000" w:rsidRDefault="00000000" w:rsidRPr="00000000" w14:paraId="000000F3">
      <w:pPr>
        <w:spacing w:line="264" w:lineRule="auto"/>
        <w:ind w:left="-992.1259842519685" w:right="5.66929133858309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4">
      <w:pPr>
        <w:spacing w:line="264" w:lineRule="auto"/>
        <w:ind w:left="-992.1259842519685" w:right="5.66929133858309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5">
      <w:pPr>
        <w:spacing w:line="264" w:lineRule="auto"/>
        <w:ind w:left="-992.1259842519685" w:right="5.66929133858309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6">
      <w:pPr>
        <w:spacing w:line="264" w:lineRule="auto"/>
        <w:ind w:left="-992.1259842519685" w:right="5.669291338583093" w:firstLine="272.1259842519685"/>
        <w:jc w:val="both"/>
        <w:rPr>
          <w:sz w:val="22"/>
          <w:szCs w:val="22"/>
        </w:rPr>
      </w:pPr>
      <w:r w:rsidDel="00000000" w:rsidR="00000000" w:rsidRPr="00000000">
        <w:rPr>
          <w:rFonts w:ascii="Calibri" w:cs="Calibri" w:eastAsia="Calibri" w:hAnsi="Calibri"/>
          <w:sz w:val="22"/>
          <w:szCs w:val="22"/>
          <w:rtl w:val="0"/>
        </w:rPr>
        <w:t xml:space="preserve">Luogo e Data,       </w:t>
        <w:tab/>
        <w:tab/>
        <w:tab/>
        <w:tab/>
        <w:tab/>
        <w:tab/>
        <w:tab/>
        <w:t xml:space="preserve">    </w:t>
      </w:r>
      <w:r w:rsidDel="00000000" w:rsidR="00000000" w:rsidRPr="00000000">
        <w:rPr>
          <w:sz w:val="22"/>
          <w:szCs w:val="22"/>
          <w:rtl w:val="0"/>
        </w:rPr>
        <w:t xml:space="preserve">Il Legale Rappresentante</w:t>
      </w:r>
    </w:p>
    <w:p w:rsidR="00000000" w:rsidDel="00000000" w:rsidP="00000000" w:rsidRDefault="00000000" w:rsidRPr="00000000" w14:paraId="000000F7">
      <w:pPr>
        <w:spacing w:line="264" w:lineRule="auto"/>
        <w:ind w:left="-992.1259842519685" w:right="5.669291338583093" w:firstLine="272.1259842519685"/>
        <w:jc w:val="both"/>
        <w:rPr>
          <w:rFonts w:ascii="Calibri" w:cs="Calibri" w:eastAsia="Calibri" w:hAnsi="Calibri"/>
          <w:sz w:val="22"/>
          <w:szCs w:val="22"/>
        </w:rPr>
      </w:pPr>
      <w:r w:rsidDel="00000000" w:rsidR="00000000" w:rsidRPr="00000000">
        <w:rPr>
          <w:color w:val="5f5748"/>
          <w:rtl w:val="0"/>
        </w:rPr>
        <w:t xml:space="preserve">  </w:t>
      </w:r>
      <w:r w:rsidDel="00000000" w:rsidR="00000000" w:rsidRPr="00000000">
        <w:rPr>
          <w:rFonts w:ascii="Calibri" w:cs="Calibri" w:eastAsia="Calibri" w:hAnsi="Calibri"/>
          <w:sz w:val="22"/>
          <w:szCs w:val="22"/>
          <w:rtl w:val="0"/>
        </w:rPr>
        <w:tab/>
        <w:tab/>
        <w:tab/>
        <w:tab/>
        <w:tab/>
        <w:tab/>
        <w:tab/>
        <w:tab/>
        <w:t xml:space="preserve">                      </w:t>
      </w:r>
      <w:r w:rsidDel="00000000" w:rsidR="00000000" w:rsidRPr="00000000">
        <w:rPr>
          <w:sz w:val="22"/>
          <w:szCs w:val="22"/>
          <w:rtl w:val="0"/>
        </w:rPr>
        <w:t xml:space="preserve">Firmato digitalmente</w:t>
      </w:r>
      <w:r w:rsidDel="00000000" w:rsidR="00000000" w:rsidRPr="00000000">
        <w:rPr>
          <w:color w:val="5f5748"/>
          <w:rtl w:val="0"/>
        </w:rPr>
        <w:t xml:space="preserve"> </w:t>
      </w:r>
      <w:r w:rsidDel="00000000" w:rsidR="00000000" w:rsidRPr="00000000">
        <w:rPr>
          <w:rFonts w:ascii="Calibri" w:cs="Calibri" w:eastAsia="Calibri" w:hAnsi="Calibri"/>
          <w:sz w:val="22"/>
          <w:szCs w:val="22"/>
          <w:rtl w:val="0"/>
        </w:rPr>
        <w:tab/>
        <w:t xml:space="preserve">__________________                                                                                                     ___________________</w:t>
      </w:r>
    </w:p>
    <w:p w:rsidR="00000000" w:rsidDel="00000000" w:rsidP="00000000" w:rsidRDefault="00000000" w:rsidRPr="00000000" w14:paraId="000000F8">
      <w:pPr>
        <w:spacing w:line="360" w:lineRule="auto"/>
        <w:ind w:left="720" w:right="-582.4015748031485" w:hanging="1712.1259842519685"/>
        <w:jc w:val="both"/>
        <w:rPr>
          <w:sz w:val="22"/>
          <w:szCs w:val="22"/>
          <w:vertAlign w:val="superscript"/>
        </w:rPr>
      </w:pPr>
      <w:r w:rsidDel="00000000" w:rsidR="00000000" w:rsidRPr="00000000">
        <w:rPr>
          <w:rtl w:val="0"/>
        </w:rPr>
      </w:r>
    </w:p>
    <w:p w:rsidR="00000000" w:rsidDel="00000000" w:rsidP="00000000" w:rsidRDefault="00000000" w:rsidRPr="00000000" w14:paraId="000000F9">
      <w:pPr>
        <w:ind w:left="-992.1259842519685"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A">
      <w:pPr>
        <w:ind w:left="-992.1259842519685" w:firstLine="0"/>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Informativa sul trattamento dei dati personali ai sensi dell’art. 14 del Regolamento (UE) n. 679/2016 (GDPR) e del D.Lgs. n. 196/2003 (Codice Privacy) </w:t>
      </w:r>
    </w:p>
    <w:p w:rsidR="00000000" w:rsidDel="00000000" w:rsidP="00000000" w:rsidRDefault="00000000" w:rsidRPr="00000000" w14:paraId="000000FB">
      <w:pPr>
        <w:ind w:left="-992.1259842519685"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C">
      <w:pPr>
        <w:ind w:left="-992.125984251968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riferimento ai dati personali comunicati alla Camera di commercio delle Marche per l’adesione al bando in oggetto si informano gli interessati - sensi del Regolamento UE n. 679/2016 (GDPR) - di quanto di seguito riportato.</w:t>
      </w:r>
    </w:p>
    <w:p w:rsidR="00000000" w:rsidDel="00000000" w:rsidP="00000000" w:rsidRDefault="00000000" w:rsidRPr="00000000" w14:paraId="000000FD">
      <w:pPr>
        <w:ind w:left="-992.125984251968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FE">
      <w:pPr>
        <w:ind w:left="-992.125984251968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base giuridica del trattamento, ai sensi dell’art. 6, par. 1, lett. c), del GDPR, è costituita dall'esecuzione di un compito di interesse pubblico rientrante nelle finalità istituzionali delle Camere di Commercio come definite dall’art. 2 della Legge n. 580/1993, relativamente alla funzione di promozione economica delle imprese e dei territori.</w:t>
      </w:r>
    </w:p>
    <w:p w:rsidR="00000000" w:rsidDel="00000000" w:rsidP="00000000" w:rsidRDefault="00000000" w:rsidRPr="00000000" w14:paraId="000000FF">
      <w:pPr>
        <w:ind w:left="-992.125984251968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dati personali acquisiti sono trattati in forma cartacea e/o elettronica mediante procedure di registrazione e archiviazione, anche informatizzata. Il trattamento avviene in modo tale da garantirne la sicurezza e la riservatezza.</w:t>
      </w:r>
    </w:p>
    <w:p w:rsidR="00000000" w:rsidDel="00000000" w:rsidP="00000000" w:rsidRDefault="00000000" w:rsidRPr="00000000" w14:paraId="00000100">
      <w:pPr>
        <w:ind w:left="-992.125984251968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È esclusa la diffusione e il trasferimento dei dati personali al di fuori dello spazio dell’Unione europea.</w:t>
      </w:r>
    </w:p>
    <w:p w:rsidR="00000000" w:rsidDel="00000000" w:rsidP="00000000" w:rsidRDefault="00000000" w:rsidRPr="00000000" w14:paraId="00000101">
      <w:pPr>
        <w:ind w:left="-992.125984251968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dati personali forniti, ex art. 5, par. 1, lett. e), del GDPR, saranno trattati per il periodo necessario al perseguimento delle finalità sopra dichiarate e conservati - presso il Servizio Promozione (e per gli aspetti economici i dipendenti del Servizio di Ragioneria) tramite applicativo di gestione documentale - per quanto dovuto in relazione a particolari obblighi di legge, l'adempimento degli obblighi di trasparenza e pubblicità di questo ente mediante pubblicazione attraverso il sito camerale, o a necessità di ulteriore gestione del procedimento, compresa quella di ottemperare alle eventuali attività di controllo disposte dalle Autorità competenti.</w:t>
      </w:r>
    </w:p>
    <w:p w:rsidR="00000000" w:rsidDel="00000000" w:rsidP="00000000" w:rsidRDefault="00000000" w:rsidRPr="00000000" w14:paraId="00000102">
      <w:pPr>
        <w:ind w:left="-992.125984251968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w:t>
      </w:r>
    </w:p>
    <w:p w:rsidR="00000000" w:rsidDel="00000000" w:rsidP="00000000" w:rsidRDefault="00000000" w:rsidRPr="00000000" w14:paraId="00000103">
      <w:pPr>
        <w:ind w:left="-992.125984251968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Titolare del trattamento dei dati è la Camera di Commercio delle Marche con sede in Largo XXIV Maggio, 1 – 60123 Ancona (AN) - casella pec cciaa@pec.marche.camcom.it. Delegati del Titolare del trattamento sono il Dirigente dell’Area Promozione e i Responsabili del Servizio Promozione; Autorizzati al trattamento sono i dipendenti del Servizio Promozione (e per gli aspetti economici i dipendenti del Servizio di Contabilità);</w:t>
      </w:r>
    </w:p>
    <w:p w:rsidR="00000000" w:rsidDel="00000000" w:rsidP="00000000" w:rsidRDefault="00000000" w:rsidRPr="00000000" w14:paraId="00000104">
      <w:pPr>
        <w:ind w:left="-992.1259842519685"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Presso l’Ente opera il Responsabile della protezione dei dati (DPO), designato ai sensi dell’art. 37 del GDPR, contattabile alla casella pec cciaa@pec.marche.camcom.it . E’ riconosciuto e garantito il diritto di proporre reclamo, ex art. 77 del GDPR, al Garante per la protezione dei dati personali, secondo le modalità previste dall’Autorità stessa (</w:t>
      </w:r>
      <w:hyperlink r:id="rId12">
        <w:r w:rsidDel="00000000" w:rsidR="00000000" w:rsidRPr="00000000">
          <w:rPr>
            <w:rFonts w:ascii="Calibri" w:cs="Calibri" w:eastAsia="Calibri" w:hAnsi="Calibri"/>
            <w:color w:val="1155cc"/>
            <w:sz w:val="18"/>
            <w:szCs w:val="18"/>
            <w:u w:val="single"/>
            <w:rtl w:val="0"/>
          </w:rPr>
          <w:t xml:space="preserve">www.garanteprivacy.it</w:t>
        </w:r>
      </w:hyperlink>
      <w:r w:rsidDel="00000000" w:rsidR="00000000" w:rsidRPr="00000000">
        <w:rPr>
          <w:rFonts w:ascii="Calibri" w:cs="Calibri" w:eastAsia="Calibri" w:hAnsi="Calibri"/>
          <w:sz w:val="18"/>
          <w:szCs w:val="18"/>
          <w:rtl w:val="0"/>
        </w:rPr>
        <w:t xml:space="preserve">), ovvero, ex art. 79 del GDPR, ricorrere all’Autorità giudiziaria nei modi e termini previsti dalla legge.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133.8582677165355"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spacing w:line="264" w:lineRule="auto"/>
        <w:ind w:left="-992.1259842519685" w:right="5.669291338583093" w:firstLine="272.1259842519685"/>
        <w:jc w:val="both"/>
        <w:rPr>
          <w:sz w:val="22"/>
          <w:szCs w:val="22"/>
        </w:rPr>
      </w:pPr>
      <w:r w:rsidDel="00000000" w:rsidR="00000000" w:rsidRPr="00000000">
        <w:rPr>
          <w:rFonts w:ascii="Calibri" w:cs="Calibri" w:eastAsia="Calibri" w:hAnsi="Calibri"/>
          <w:sz w:val="22"/>
          <w:szCs w:val="22"/>
          <w:rtl w:val="0"/>
        </w:rPr>
        <w:t xml:space="preserve">Luogo e Data,       </w:t>
        <w:tab/>
        <w:tab/>
        <w:tab/>
        <w:tab/>
        <w:tab/>
        <w:tab/>
        <w:tab/>
        <w:t xml:space="preserve">    </w:t>
      </w:r>
      <w:r w:rsidDel="00000000" w:rsidR="00000000" w:rsidRPr="00000000">
        <w:rPr>
          <w:sz w:val="22"/>
          <w:szCs w:val="22"/>
          <w:rtl w:val="0"/>
        </w:rPr>
        <w:t xml:space="preserve">Il Legale Rappresentante</w:t>
      </w:r>
    </w:p>
    <w:p w:rsidR="00000000" w:rsidDel="00000000" w:rsidP="00000000" w:rsidRDefault="00000000" w:rsidRPr="00000000" w14:paraId="00000109">
      <w:pPr>
        <w:spacing w:line="264" w:lineRule="auto"/>
        <w:ind w:left="-992.1259842519685" w:right="5.669291338583093" w:firstLine="272.1259842519685"/>
        <w:jc w:val="both"/>
        <w:rPr>
          <w:rFonts w:ascii="Calibri" w:cs="Calibri" w:eastAsia="Calibri" w:hAnsi="Calibri"/>
          <w:sz w:val="22"/>
          <w:szCs w:val="22"/>
        </w:rPr>
      </w:pPr>
      <w:r w:rsidDel="00000000" w:rsidR="00000000" w:rsidRPr="00000000">
        <w:rPr>
          <w:color w:val="5f5748"/>
          <w:rtl w:val="0"/>
        </w:rPr>
        <w:t xml:space="preserve">  </w:t>
      </w:r>
      <w:r w:rsidDel="00000000" w:rsidR="00000000" w:rsidRPr="00000000">
        <w:rPr>
          <w:rFonts w:ascii="Calibri" w:cs="Calibri" w:eastAsia="Calibri" w:hAnsi="Calibri"/>
          <w:sz w:val="22"/>
          <w:szCs w:val="22"/>
          <w:rtl w:val="0"/>
        </w:rPr>
        <w:tab/>
        <w:tab/>
        <w:tab/>
        <w:tab/>
        <w:tab/>
        <w:tab/>
        <w:tab/>
        <w:tab/>
        <w:t xml:space="preserve">                      </w:t>
      </w:r>
      <w:r w:rsidDel="00000000" w:rsidR="00000000" w:rsidRPr="00000000">
        <w:rPr>
          <w:sz w:val="22"/>
          <w:szCs w:val="22"/>
          <w:rtl w:val="0"/>
        </w:rPr>
        <w:t xml:space="preserve">Firmato digitalmente</w:t>
      </w:r>
      <w:r w:rsidDel="00000000" w:rsidR="00000000" w:rsidRPr="00000000">
        <w:rPr>
          <w:color w:val="5f5748"/>
          <w:rtl w:val="0"/>
        </w:rPr>
        <w:t xml:space="preserve"> </w:t>
      </w:r>
      <w:r w:rsidDel="00000000" w:rsidR="00000000" w:rsidRPr="00000000">
        <w:rPr>
          <w:rFonts w:ascii="Calibri" w:cs="Calibri" w:eastAsia="Calibri" w:hAnsi="Calibri"/>
          <w:sz w:val="22"/>
          <w:szCs w:val="22"/>
          <w:rtl w:val="0"/>
        </w:rPr>
        <w:tab/>
        <w:t xml:space="preserve">__________________                                                                                                     ___________________</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992.1259842519685" w:right="5.66929133858309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left"/>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left"/>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left"/>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2.1259842519685" w:right="0" w:firstLine="0"/>
        <w:jc w:val="left"/>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sectPr>
      <w:footerReference r:id="rId13" w:type="default"/>
      <w:pgSz w:h="16838" w:w="11906" w:orient="portrait"/>
      <w:pgMar w:bottom="1560" w:top="1701" w:left="2125.9842519685035" w:right="1134.3307086614186"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i w:val="1"/>
        <w:sz w:val="14"/>
        <w:szCs w:val="14"/>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1">
      <w:pPr>
        <w:ind w:left="-1133.8582677165355" w:right="-147.4015748031485" w:firstLine="0"/>
        <w:jc w:val="both"/>
        <w:rPr>
          <w:rFonts w:ascii="Calibri" w:cs="Calibri" w:eastAsia="Calibri" w:hAnsi="Calibri"/>
          <w:sz w:val="14"/>
          <w:szCs w:val="14"/>
        </w:rPr>
      </w:pPr>
      <w:r w:rsidDel="00000000" w:rsidR="00000000" w:rsidRPr="00000000">
        <w:rPr>
          <w:rStyle w:val="FootnoteReference"/>
          <w:vertAlign w:val="superscript"/>
        </w:rPr>
        <w:footnoteRef/>
      </w:r>
      <w:r w:rsidDel="00000000" w:rsidR="00000000" w:rsidRPr="00000000">
        <w:rPr>
          <w:rFonts w:ascii="Calibri" w:cs="Calibri" w:eastAsia="Calibri" w:hAnsi="Calibri"/>
          <w:sz w:val="14"/>
          <w:szCs w:val="14"/>
          <w:rtl w:val="0"/>
        </w:rPr>
        <w:t xml:space="preserve">Esempi di contratti conclusi tra imprese che possono creare un legame di influenza dominante:  contratti di franchising, contratti di distribuzione in esclusiva, contratti di rete, alcuni contratti di partenariato, alcuni contratti ove vengono disciplinati i rapporti in un consorzio a rilevanza esterna. Non tutti i contratti menzionati hanno caratteristiche sufficienti per instaurare un rapporto di influenza dominante tra imprese, tuttavia ai fini della dichiarazione di cui sopra, l’impresa dichiarante deve valutare se le clausole dei contratti di cui fosse parte contraente, abbiano i connotati di creare anche un rapporto di controllo stabile, continuativo e determinante sulle principali scelte aziendali (determinazione dell’attività dell’impresa esterna alla stessa in forza di vincoli contrattuali). Pertanto, non conta la forma iuris del contratto ma il contenuto dello stesso e delle obbligazioni create dal contratto come forma di controllo esterno dell’impresa slegato dal possesso della maggioranza dei voti.</w:t>
      </w:r>
    </w:p>
    <w:p w:rsidR="00000000" w:rsidDel="00000000" w:rsidP="00000000" w:rsidRDefault="00000000" w:rsidRPr="00000000" w14:paraId="00000112">
      <w:pPr>
        <w:ind w:left="-1133.8582677165355" w:right="-147.4015748031485" w:firstLine="0"/>
        <w:jc w:val="both"/>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Per patto parasociale, si rinvia alla definizione di cui all’art. 2341-bis c.c. secondo cui “i patti, in qualunque forma stipulati che, al fine di stabilizzare gli assetti proprietari o il governo della società: a) hanno per oggetto l’esercizio del diritto di voto nelle società per azioni o nelle società che le controllano; b) pongono limiti al trasferimento delle relative azioni o delle partecipazioni in società che le controllano; c) hanno per oggetto o per effetto l’esercizio anche congiunto di un’influenza dominante su tali società, non possono avere durata superiore a cinque anni e si intendono stipulati per questa durata anche se le parti hanno previsto un termine maggiore; i patti sono rinnovabili alla scadenza. Qualora il patto non preveda un termine di durata, ciascun contraente ha diritto di recedere con un preavviso di centottanta giorni”. Anche in questo caso, il patto parasociale deve essere valutato nel merito del proprio contenuto, ai fini di determinare se sia in grado di instaurare un rapporto di controllo stabile, continuativo e determinante sulle principali scelte aziendali.</w:t>
      </w:r>
    </w:p>
    <w:p w:rsidR="00000000" w:rsidDel="00000000" w:rsidP="00000000" w:rsidRDefault="00000000" w:rsidRPr="00000000" w14:paraId="00000113">
      <w:pPr>
        <w:ind w:left="-1133.8582677165355" w:firstLine="0"/>
        <w:rPr>
          <w:rFonts w:ascii="Calibri" w:cs="Calibri" w:eastAsia="Calibri" w:hAnsi="Calibri"/>
          <w:sz w:val="18"/>
          <w:szCs w:val="18"/>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1003.4645669291338"/>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hanging="1"/>
      <w:jc w:val="center"/>
    </w:pPr>
    <w:rPr>
      <w:rFonts w:ascii="Calibri" w:cs="Calibri" w:eastAsia="Calibri" w:hAnsi="Calibri"/>
      <w:b w:val="1"/>
      <w:i w:val="0"/>
      <w:smallCaps w:val="0"/>
      <w:strike w:val="0"/>
      <w:color w:val="000000"/>
      <w:sz w:val="24"/>
      <w:szCs w:val="24"/>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hanging="1"/>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hanging="1"/>
      <w:jc w:val="center"/>
    </w:pPr>
    <w:rPr>
      <w:rFonts w:ascii="Calibri" w:cs="Calibri" w:eastAsia="Calibri" w:hAnsi="Calibri"/>
      <w:b w:val="1"/>
      <w:i w:val="0"/>
      <w:smallCaps w:val="0"/>
      <w:strike w:val="0"/>
      <w:color w:val="000000"/>
      <w:sz w:val="24"/>
      <w:szCs w:val="24"/>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hanging="1"/>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hanging="1"/>
      <w:jc w:val="center"/>
    </w:pPr>
    <w:rPr>
      <w:rFonts w:ascii="Calibri" w:cs="Calibri" w:eastAsia="Calibri" w:hAnsi="Calibri"/>
      <w:b w:val="1"/>
      <w:i w:val="0"/>
      <w:smallCaps w:val="0"/>
      <w:strike w:val="0"/>
      <w:color w:val="000000"/>
      <w:sz w:val="24"/>
      <w:szCs w:val="24"/>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hanging="1"/>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rFonts w:ascii="Times New Roman" w:hAnsi="Times New Roman"/>
      <w:position w:val="-1"/>
      <w:sz w:val="24"/>
      <w:szCs w:val="24"/>
    </w:rPr>
  </w:style>
  <w:style w:type="paragraph" w:styleId="Heading1">
    <w:name w:val="heading 1"/>
    <w:basedOn w:val="normal0"/>
    <w:next w:val="normal0"/>
    <w:link w:val="Heading1Char"/>
    <w:uiPriority w:val="99"/>
    <w:qFormat w:val="1"/>
    <w:pPr>
      <w:keepNext w:val="1"/>
      <w:suppressAutoHyphens w:val="1"/>
      <w:spacing w:line="264" w:lineRule="auto"/>
      <w:ind w:left="-1" w:leftChars="-1" w:hanging="1" w:hangingChars="1"/>
      <w:jc w:val="center"/>
      <w:textDirection w:val="btLr"/>
      <w:textAlignment w:val="top"/>
      <w:outlineLvl w:val="0"/>
    </w:pPr>
    <w:rPr>
      <w:rFonts w:ascii="Calibri" w:cs="Calibri" w:hAnsi="Calibri"/>
      <w:b w:val="1"/>
      <w:bCs w:val="1"/>
      <w:position w:val="-1"/>
      <w:sz w:val="24"/>
      <w:szCs w:val="24"/>
      <w:u w:val="single"/>
      <w:lang w:eastAsia="en-US"/>
    </w:rPr>
  </w:style>
  <w:style w:type="paragraph" w:styleId="Heading2">
    <w:name w:val="heading 2"/>
    <w:basedOn w:val="normal0"/>
    <w:next w:val="normal0"/>
    <w:link w:val="Heading2Char"/>
    <w:uiPriority w:val="99"/>
    <w:qFormat w:val="1"/>
    <w:pPr>
      <w:keepNext w:val="1"/>
      <w:keepLines w:val="1"/>
      <w:spacing w:after="80" w:before="360"/>
      <w:outlineLvl w:val="1"/>
    </w:pPr>
    <w:rPr>
      <w:rFonts w:cstheme="minorBidi"/>
      <w:b w:val="1"/>
      <w:bCs w:val="1"/>
      <w:sz w:val="36"/>
      <w:szCs w:val="36"/>
    </w:rPr>
  </w:style>
  <w:style w:type="paragraph" w:styleId="Heading3">
    <w:name w:val="heading 3"/>
    <w:basedOn w:val="normal0"/>
    <w:next w:val="normal0"/>
    <w:link w:val="Heading3Char"/>
    <w:uiPriority w:val="99"/>
    <w:qFormat w:val="1"/>
    <w:pPr>
      <w:keepNext w:val="1"/>
      <w:keepLines w:val="1"/>
      <w:spacing w:after="80" w:before="280"/>
      <w:outlineLvl w:val="2"/>
    </w:pPr>
    <w:rPr>
      <w:rFonts w:cstheme="minorBidi"/>
      <w:b w:val="1"/>
      <w:bCs w:val="1"/>
      <w:sz w:val="28"/>
      <w:szCs w:val="28"/>
    </w:rPr>
  </w:style>
  <w:style w:type="paragraph" w:styleId="Heading4">
    <w:name w:val="heading 4"/>
    <w:basedOn w:val="normal0"/>
    <w:next w:val="normal0"/>
    <w:link w:val="Heading4Char"/>
    <w:uiPriority w:val="99"/>
    <w:qFormat w:val="1"/>
    <w:pPr>
      <w:keepNext w:val="1"/>
      <w:keepLines w:val="1"/>
      <w:spacing w:after="40" w:before="240"/>
      <w:outlineLvl w:val="3"/>
    </w:pPr>
    <w:rPr>
      <w:rFonts w:cstheme="minorBidi"/>
      <w:b w:val="1"/>
      <w:bCs w:val="1"/>
      <w:sz w:val="24"/>
      <w:szCs w:val="24"/>
    </w:rPr>
  </w:style>
  <w:style w:type="paragraph" w:styleId="Heading5">
    <w:name w:val="heading 5"/>
    <w:basedOn w:val="normal0"/>
    <w:next w:val="normal0"/>
    <w:link w:val="Heading5Char"/>
    <w:uiPriority w:val="99"/>
    <w:qFormat w:val="1"/>
    <w:pPr>
      <w:keepNext w:val="1"/>
      <w:keepLines w:val="1"/>
      <w:spacing w:after="40" w:before="220"/>
      <w:outlineLvl w:val="4"/>
    </w:pPr>
    <w:rPr>
      <w:rFonts w:cstheme="minorBidi"/>
      <w:b w:val="1"/>
      <w:bCs w:val="1"/>
      <w:sz w:val="22"/>
      <w:szCs w:val="22"/>
    </w:rPr>
  </w:style>
  <w:style w:type="paragraph" w:styleId="Heading6">
    <w:name w:val="heading 6"/>
    <w:basedOn w:val="normal0"/>
    <w:next w:val="normal0"/>
    <w:link w:val="Heading6Char"/>
    <w:uiPriority w:val="99"/>
    <w:qFormat w:val="1"/>
    <w:pPr>
      <w:suppressAutoHyphens w:val="1"/>
      <w:spacing w:after="60" w:before="240" w:line="1" w:lineRule="atLeast"/>
      <w:ind w:left="-1" w:leftChars="-1" w:hanging="1" w:hangingChars="1"/>
      <w:textDirection w:val="btLr"/>
      <w:textAlignment w:val="top"/>
      <w:outlineLvl w:val="5"/>
    </w:pPr>
    <w:rPr>
      <w:rFonts w:ascii="Calibri" w:cs="Calibri" w:hAnsi="Calibri"/>
      <w:b w:val="1"/>
      <w:bCs w:val="1"/>
      <w:position w:val="-1"/>
      <w:sz w:val="22"/>
      <w:szCs w:val="22"/>
    </w:rPr>
  </w:style>
  <w:style w:type="character" w:styleId="DefaultParagraphFont" w:default="1">
    <w:name w:val="Default Paragraph Font"/>
    <w:uiPriority w:val="99"/>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rPr>
      <w:rFonts w:ascii="Cambria" w:cs="Cambria" w:hAnsi="Cambria"/>
      <w:b w:val="1"/>
      <w:bCs w:val="1"/>
      <w:w w:val="100"/>
      <w:kern w:val="32"/>
      <w:sz w:val="32"/>
      <w:szCs w:val="32"/>
      <w:effect w:val="none"/>
      <w:vertAlign w:val="baseline"/>
      <w:em w:val="none"/>
    </w:rPr>
  </w:style>
  <w:style w:type="character" w:styleId="Heading2Char" w:customStyle="1">
    <w:name w:val="Heading 2 Char"/>
    <w:basedOn w:val="DefaultParagraphFont"/>
    <w:link w:val="Heading2"/>
    <w:uiPriority w:val="99"/>
    <w:rPr>
      <w:rFonts w:ascii="Cambria" w:cs="Cambria" w:hAnsi="Cambria"/>
      <w:b w:val="1"/>
      <w:bCs w:val="1"/>
      <w:i w:val="1"/>
      <w:iCs w:val="1"/>
      <w:sz w:val="28"/>
      <w:szCs w:val="28"/>
    </w:rPr>
  </w:style>
  <w:style w:type="character" w:styleId="Heading3Char" w:customStyle="1">
    <w:name w:val="Heading 3 Char"/>
    <w:basedOn w:val="DefaultParagraphFont"/>
    <w:link w:val="Heading3"/>
    <w:uiPriority w:val="99"/>
    <w:rPr>
      <w:rFonts w:ascii="Cambria" w:cs="Cambria" w:hAnsi="Cambria"/>
      <w:b w:val="1"/>
      <w:bCs w:val="1"/>
      <w:sz w:val="26"/>
      <w:szCs w:val="26"/>
    </w:rPr>
  </w:style>
  <w:style w:type="character" w:styleId="Heading4Char" w:customStyle="1">
    <w:name w:val="Heading 4 Char"/>
    <w:basedOn w:val="DefaultParagraphFont"/>
    <w:link w:val="Heading4"/>
    <w:uiPriority w:val="99"/>
    <w:rPr>
      <w:rFonts w:ascii="Times New Roman" w:cs="Times New Roman" w:hAnsi="Times New Roman"/>
      <w:b w:val="1"/>
      <w:bCs w:val="1"/>
      <w:sz w:val="28"/>
      <w:szCs w:val="28"/>
    </w:rPr>
  </w:style>
  <w:style w:type="character" w:styleId="Heading5Char" w:customStyle="1">
    <w:name w:val="Heading 5 Char"/>
    <w:basedOn w:val="DefaultParagraphFont"/>
    <w:link w:val="Heading5"/>
    <w:uiPriority w:val="99"/>
    <w:rPr>
      <w:rFonts w:ascii="Times New Roman" w:cs="Times New Roman" w:hAnsi="Times New Roman"/>
      <w:b w:val="1"/>
      <w:bCs w:val="1"/>
      <w:i w:val="1"/>
      <w:iCs w:val="1"/>
      <w:sz w:val="26"/>
      <w:szCs w:val="26"/>
    </w:rPr>
  </w:style>
  <w:style w:type="character" w:styleId="Heading6Char" w:customStyle="1">
    <w:name w:val="Heading 6 Char"/>
    <w:basedOn w:val="DefaultParagraphFont"/>
    <w:link w:val="Heading6"/>
    <w:uiPriority w:val="99"/>
    <w:rPr>
      <w:rFonts w:ascii="Times New Roman" w:cs="Times New Roman" w:hAnsi="Times New Roman"/>
      <w:b w:val="1"/>
      <w:bCs w:val="1"/>
    </w:rPr>
  </w:style>
  <w:style w:type="paragraph" w:styleId="normal0" w:customStyle="1">
    <w:name w:val="normal"/>
    <w:uiPriority w:val="99"/>
    <w:rPr>
      <w:rFonts w:ascii="Times New Roman" w:cs="Times New Roman" w:hAnsi="Times New Roman"/>
      <w:sz w:val="20"/>
      <w:szCs w:val="20"/>
    </w:rPr>
  </w:style>
  <w:style w:type="paragraph" w:styleId="Title">
    <w:name w:val="Title"/>
    <w:basedOn w:val="normal0"/>
    <w:next w:val="normal0"/>
    <w:link w:val="TitleChar"/>
    <w:uiPriority w:val="99"/>
    <w:qFormat w:val="1"/>
    <w:pPr>
      <w:keepNext w:val="1"/>
      <w:keepLines w:val="1"/>
      <w:spacing w:after="120" w:before="480"/>
    </w:pPr>
    <w:rPr>
      <w:b w:val="1"/>
      <w:bCs w:val="1"/>
      <w:sz w:val="72"/>
      <w:szCs w:val="72"/>
    </w:rPr>
  </w:style>
  <w:style w:type="character" w:styleId="TitleChar" w:customStyle="1">
    <w:name w:val="Title Char"/>
    <w:basedOn w:val="DefaultParagraphFont"/>
    <w:link w:val="Title"/>
    <w:uiPriority w:val="99"/>
    <w:rPr>
      <w:rFonts w:ascii="Cambria" w:cs="Cambria" w:hAnsi="Cambria"/>
      <w:b w:val="1"/>
      <w:bCs w:val="1"/>
      <w:kern w:val="28"/>
      <w:sz w:val="32"/>
      <w:szCs w:val="32"/>
    </w:rPr>
  </w:style>
  <w:style w:type="paragraph" w:styleId="Default" w:customStyle="1">
    <w:name w:val="Default"/>
    <w:uiPriority w:val="99"/>
    <w:pPr>
      <w:suppressAutoHyphens w:val="1"/>
      <w:autoSpaceDE w:val="0"/>
      <w:autoSpaceDN w:val="0"/>
      <w:adjustRightInd w:val="0"/>
      <w:spacing w:line="1" w:lineRule="atLeast"/>
      <w:ind w:left="-1" w:leftChars="-1" w:hanging="1" w:hangingChars="1"/>
      <w:textDirection w:val="btLr"/>
      <w:textAlignment w:val="top"/>
      <w:outlineLvl w:val="0"/>
    </w:pPr>
    <w:rPr>
      <w:rFonts w:ascii="Times New Roman" w:cs="Times New Roman" w:hAnsi="Times New Roman"/>
      <w:color w:val="000000"/>
      <w:position w:val="-1"/>
      <w:sz w:val="24"/>
      <w:szCs w:val="24"/>
    </w:rPr>
  </w:style>
  <w:style w:type="paragraph" w:styleId="BodyText">
    <w:name w:val="Body Text"/>
    <w:basedOn w:val="Normal"/>
    <w:link w:val="BodyTextChar"/>
    <w:uiPriority w:val="99"/>
    <w:pPr>
      <w:jc w:val="both"/>
    </w:pPr>
    <w:rPr>
      <w:rFonts w:cs="Times New Roman"/>
      <w:sz w:val="23"/>
      <w:szCs w:val="23"/>
    </w:rPr>
  </w:style>
  <w:style w:type="character" w:styleId="BodyTextChar" w:customStyle="1">
    <w:name w:val="Body Text Char"/>
    <w:basedOn w:val="DefaultParagraphFont"/>
    <w:link w:val="BodyText"/>
    <w:uiPriority w:val="99"/>
    <w:rPr>
      <w:rFonts w:ascii="Times New Roman" w:cs="Times New Roman" w:hAnsi="Times New Roman"/>
      <w:sz w:val="24"/>
      <w:szCs w:val="24"/>
    </w:rPr>
  </w:style>
  <w:style w:type="paragraph" w:styleId="BodyText2">
    <w:name w:val="Body Text 2"/>
    <w:basedOn w:val="Normal"/>
    <w:link w:val="BodyText2Char"/>
    <w:uiPriority w:val="99"/>
    <w:pPr>
      <w:jc w:val="center"/>
    </w:pPr>
    <w:rPr>
      <w:rFonts w:cs="Times New Roman"/>
    </w:rPr>
  </w:style>
  <w:style w:type="character" w:styleId="BodyText2Char" w:customStyle="1">
    <w:name w:val="Body Text 2 Char"/>
    <w:basedOn w:val="DefaultParagraphFont"/>
    <w:link w:val="BodyText2"/>
    <w:uiPriority w:val="99"/>
    <w:rPr>
      <w:rFonts w:ascii="Times New Roman" w:cs="Times New Roman" w:hAnsi="Times New Roman"/>
      <w:sz w:val="24"/>
      <w:szCs w:val="24"/>
    </w:rPr>
  </w:style>
  <w:style w:type="paragraph" w:styleId="Footer">
    <w:name w:val="footer"/>
    <w:basedOn w:val="Normal"/>
    <w:link w:val="FooterChar"/>
    <w:uiPriority w:val="99"/>
    <w:pPr>
      <w:tabs>
        <w:tab w:val="center" w:pos="4819"/>
        <w:tab w:val="right" w:pos="9638"/>
      </w:tabs>
    </w:pPr>
    <w:rPr>
      <w:rFonts w:cs="Times New Roman"/>
    </w:rPr>
  </w:style>
  <w:style w:type="character" w:styleId="FooterChar" w:customStyle="1">
    <w:name w:val="Footer Char"/>
    <w:basedOn w:val="DefaultParagraphFont"/>
    <w:link w:val="Footer"/>
    <w:uiPriority w:val="99"/>
    <w:rPr>
      <w:rFonts w:ascii="Times New Roman" w:cs="Times New Roman" w:hAnsi="Times New Roman"/>
      <w:sz w:val="24"/>
      <w:szCs w:val="24"/>
    </w:rPr>
  </w:style>
  <w:style w:type="character" w:styleId="PageNumber">
    <w:name w:val="page number"/>
    <w:basedOn w:val="DefaultParagraphFont"/>
    <w:uiPriority w:val="99"/>
    <w:rPr>
      <w:rFonts w:ascii="Times New Roman" w:cs="Times New Roman" w:hAnsi="Times New Roman"/>
      <w:w w:val="100"/>
      <w:effect w:val="none"/>
      <w:vertAlign w:val="baseline"/>
      <w:em w:val="none"/>
    </w:rPr>
  </w:style>
  <w:style w:type="paragraph" w:styleId="FootnoteText">
    <w:name w:val="footnote text"/>
    <w:basedOn w:val="Normal"/>
    <w:link w:val="FootnoteTextChar"/>
    <w:uiPriority w:val="99"/>
    <w:pPr>
      <w:widowControl w:val="0"/>
      <w:autoSpaceDE w:val="0"/>
      <w:autoSpaceDN w:val="0"/>
    </w:pPr>
    <w:rPr>
      <w:rFonts w:cs="Times New Roman"/>
      <w:sz w:val="20"/>
      <w:szCs w:val="20"/>
    </w:rPr>
  </w:style>
  <w:style w:type="character" w:styleId="FootnoteTextChar" w:customStyle="1">
    <w:name w:val="Footnote Text Char"/>
    <w:basedOn w:val="DefaultParagraphFont"/>
    <w:link w:val="FootnoteText"/>
    <w:uiPriority w:val="99"/>
    <w:rPr>
      <w:rFonts w:ascii="Times New Roman" w:cs="Times New Roman" w:hAnsi="Times New Roman"/>
      <w:sz w:val="20"/>
      <w:szCs w:val="20"/>
    </w:rPr>
  </w:style>
  <w:style w:type="character" w:styleId="FootnoteReference">
    <w:name w:val="footnote reference"/>
    <w:basedOn w:val="DefaultParagraphFont"/>
    <w:uiPriority w:val="99"/>
    <w:rPr>
      <w:rFonts w:ascii="Times New Roman" w:cs="Times New Roman" w:hAnsi="Times New Roman"/>
      <w:w w:val="100"/>
      <w:effect w:val="none"/>
      <w:vertAlign w:val="superscript"/>
      <w:em w:val="none"/>
    </w:rPr>
  </w:style>
  <w:style w:type="character" w:styleId="Hyperlink">
    <w:name w:val="Hyperlink"/>
    <w:basedOn w:val="DefaultParagraphFont"/>
    <w:uiPriority w:val="99"/>
    <w:rPr>
      <w:rFonts w:ascii="Times New Roman" w:cs="Times New Roman" w:hAnsi="Times New Roman"/>
      <w:color w:val="0000ff"/>
      <w:w w:val="100"/>
      <w:u w:val="single"/>
      <w:effect w:val="none"/>
      <w:vertAlign w:val="baseline"/>
      <w:em w:val="none"/>
    </w:rPr>
  </w:style>
  <w:style w:type="paragraph" w:styleId="BodyText3">
    <w:name w:val="Body Text 3"/>
    <w:basedOn w:val="Normal"/>
    <w:link w:val="BodyText3Char"/>
    <w:uiPriority w:val="99"/>
    <w:pPr>
      <w:jc w:val="both"/>
    </w:pPr>
    <w:rPr>
      <w:rFonts w:cs="Times New Roman"/>
    </w:rPr>
  </w:style>
  <w:style w:type="character" w:styleId="BodyText3Char" w:customStyle="1">
    <w:name w:val="Body Text 3 Char"/>
    <w:basedOn w:val="DefaultParagraphFont"/>
    <w:link w:val="BodyText3"/>
    <w:uiPriority w:val="99"/>
    <w:rPr>
      <w:rFonts w:ascii="Times New Roman" w:cs="Times New Roman" w:hAnsi="Times New Roman"/>
      <w:sz w:val="16"/>
      <w:szCs w:val="16"/>
    </w:rPr>
  </w:style>
  <w:style w:type="character" w:styleId="FollowedHyperlink">
    <w:name w:val="FollowedHyperlink"/>
    <w:basedOn w:val="DefaultParagraphFont"/>
    <w:uiPriority w:val="99"/>
    <w:rPr>
      <w:rFonts w:ascii="Times New Roman" w:cs="Times New Roman" w:hAnsi="Times New Roman"/>
      <w:color w:val="800080"/>
      <w:w w:val="100"/>
      <w:u w:val="single"/>
      <w:effect w:val="none"/>
      <w:vertAlign w:val="baseline"/>
      <w:em w:val="none"/>
    </w:rPr>
  </w:style>
  <w:style w:type="paragraph" w:styleId="Header">
    <w:name w:val="header"/>
    <w:basedOn w:val="Normal"/>
    <w:link w:val="HeaderChar"/>
    <w:uiPriority w:val="99"/>
    <w:pPr>
      <w:tabs>
        <w:tab w:val="center" w:pos="4819"/>
        <w:tab w:val="right" w:pos="9638"/>
      </w:tabs>
    </w:pPr>
    <w:rPr>
      <w:rFonts w:cs="Times New Roman"/>
    </w:rPr>
  </w:style>
  <w:style w:type="character" w:styleId="HeaderChar" w:customStyle="1">
    <w:name w:val="Header Char"/>
    <w:basedOn w:val="DefaultParagraphFont"/>
    <w:link w:val="Header"/>
    <w:uiPriority w:val="99"/>
    <w:rPr>
      <w:rFonts w:ascii="Times New Roman" w:cs="Times New Roman" w:hAnsi="Times New Roman"/>
      <w:sz w:val="24"/>
      <w:szCs w:val="24"/>
    </w:rPr>
  </w:style>
  <w:style w:type="character" w:styleId="IntestazioneCarattere" w:customStyle="1">
    <w:name w:val="Intestazione Carattere"/>
    <w:uiPriority w:val="99"/>
    <w:rPr>
      <w:w w:val="100"/>
      <w:sz w:val="24"/>
      <w:szCs w:val="24"/>
      <w:effect w:val="none"/>
      <w:vertAlign w:val="baseline"/>
      <w:em w:val="none"/>
    </w:rPr>
  </w:style>
  <w:style w:type="paragraph" w:styleId="Paragrafoelenco1" w:customStyle="1">
    <w:name w:val="Paragrafo elenco1"/>
    <w:basedOn w:val="Normal"/>
    <w:uiPriority w:val="99"/>
    <w:pPr>
      <w:spacing w:after="200" w:line="276" w:lineRule="auto"/>
      <w:ind w:left="720"/>
    </w:pPr>
    <w:rPr>
      <w:rFonts w:ascii="Calibri" w:cs="Calibri" w:hAnsi="Calibri"/>
      <w:sz w:val="22"/>
      <w:szCs w:val="22"/>
      <w:lang w:eastAsia="en-US"/>
    </w:rPr>
  </w:style>
  <w:style w:type="paragraph" w:styleId="Testofumetto1" w:customStyle="1">
    <w:name w:val="Testo fumetto1"/>
    <w:basedOn w:val="Normal"/>
    <w:uiPriority w:val="99"/>
    <w:rPr>
      <w:rFonts w:ascii="Segoe UI" w:cs="Segoe UI" w:hAnsi="Segoe UI"/>
      <w:sz w:val="18"/>
      <w:szCs w:val="18"/>
    </w:rPr>
  </w:style>
  <w:style w:type="character" w:styleId="TestofumettoCarattere" w:customStyle="1">
    <w:name w:val="Testo fumetto Carattere"/>
    <w:uiPriority w:val="99"/>
    <w:rPr>
      <w:rFonts w:ascii="Segoe UI" w:cs="Segoe UI" w:hAnsi="Segoe UI"/>
      <w:w w:val="100"/>
      <w:sz w:val="18"/>
      <w:szCs w:val="18"/>
      <w:effect w:val="none"/>
      <w:vertAlign w:val="baseline"/>
      <w:em w:val="none"/>
    </w:rPr>
  </w:style>
  <w:style w:type="character" w:styleId="CommentReference">
    <w:name w:val="annotation reference"/>
    <w:basedOn w:val="DefaultParagraphFont"/>
    <w:uiPriority w:val="99"/>
    <w:rPr>
      <w:rFonts w:ascii="Times New Roman" w:cs="Times New Roman" w:hAnsi="Times New Roman"/>
      <w:w w:val="100"/>
      <w:sz w:val="16"/>
      <w:szCs w:val="16"/>
      <w:effect w:val="none"/>
      <w:vertAlign w:val="baseline"/>
      <w:em w:val="none"/>
    </w:rPr>
  </w:style>
  <w:style w:type="paragraph" w:styleId="CommentText">
    <w:name w:val="annotation text"/>
    <w:basedOn w:val="Normal"/>
    <w:link w:val="CommentTextChar"/>
    <w:uiPriority w:val="99"/>
    <w:rPr>
      <w:rFonts w:cs="Times New Roman"/>
      <w:sz w:val="20"/>
      <w:szCs w:val="20"/>
    </w:rPr>
  </w:style>
  <w:style w:type="character" w:styleId="CommentTextChar" w:customStyle="1">
    <w:name w:val="Comment Text Char"/>
    <w:basedOn w:val="DefaultParagraphFont"/>
    <w:link w:val="CommentText"/>
    <w:uiPriority w:val="99"/>
    <w:rPr>
      <w:rFonts w:ascii="Times New Roman" w:cs="Times New Roman" w:hAnsi="Times New Roman"/>
      <w:sz w:val="20"/>
      <w:szCs w:val="20"/>
    </w:rPr>
  </w:style>
  <w:style w:type="character" w:styleId="TestocommentoCarattere" w:customStyle="1">
    <w:name w:val="Testo commento Carattere"/>
    <w:basedOn w:val="DefaultParagraphFont"/>
    <w:uiPriority w:val="99"/>
    <w:rPr>
      <w:rFonts w:ascii="Times New Roman" w:cs="Times New Roman" w:hAnsi="Times New Roman"/>
      <w:w w:val="100"/>
      <w:effect w:val="none"/>
      <w:vertAlign w:val="baseline"/>
      <w:em w:val="none"/>
    </w:rPr>
  </w:style>
  <w:style w:type="paragraph" w:styleId="Soggettocommento1" w:customStyle="1">
    <w:name w:val="Soggetto commento1"/>
    <w:basedOn w:val="CommentText"/>
    <w:next w:val="CommentText"/>
    <w:uiPriority w:val="99"/>
    <w:rPr>
      <w:b w:val="1"/>
      <w:bCs w:val="1"/>
    </w:rPr>
  </w:style>
  <w:style w:type="character" w:styleId="SoggettocommentoCarattere" w:customStyle="1">
    <w:name w:val="Soggetto commento Carattere"/>
    <w:uiPriority w:val="99"/>
    <w:rPr>
      <w:b w:val="1"/>
      <w:bCs w:val="1"/>
      <w:w w:val="100"/>
      <w:effect w:val="none"/>
      <w:vertAlign w:val="baseline"/>
      <w:em w:val="none"/>
    </w:rPr>
  </w:style>
  <w:style w:type="character" w:styleId="TestonotaapidipaginaCarattere" w:customStyle="1">
    <w:name w:val="Testo nota a piè di pagina Carattere"/>
    <w:uiPriority w:val="99"/>
    <w:rPr>
      <w:w w:val="100"/>
      <w:effect w:val="none"/>
      <w:vertAlign w:val="baseline"/>
      <w:em w:val="none"/>
    </w:rPr>
  </w:style>
  <w:style w:type="character" w:styleId="Corpodeltesto3Carattere" w:customStyle="1">
    <w:name w:val="Corpo del testo 3 Carattere"/>
    <w:uiPriority w:val="99"/>
    <w:rPr>
      <w:w w:val="100"/>
      <w:sz w:val="24"/>
      <w:szCs w:val="24"/>
      <w:effect w:val="none"/>
      <w:vertAlign w:val="baseline"/>
      <w:em w:val="none"/>
    </w:rPr>
  </w:style>
  <w:style w:type="paragraph" w:styleId="BodyTextIndent2">
    <w:name w:val="Body Text Indent 2"/>
    <w:basedOn w:val="Normal"/>
    <w:link w:val="BodyTextIndent2Char"/>
    <w:uiPriority w:val="99"/>
    <w:pPr>
      <w:spacing w:after="120" w:line="480" w:lineRule="auto"/>
      <w:ind w:left="283"/>
    </w:pPr>
    <w:rPr>
      <w:rFonts w:cs="Times New Roman"/>
    </w:rPr>
  </w:style>
  <w:style w:type="character" w:styleId="BodyTextIndent2Char" w:customStyle="1">
    <w:name w:val="Body Text Indent 2 Char"/>
    <w:basedOn w:val="DefaultParagraphFont"/>
    <w:link w:val="BodyTextIndent2"/>
    <w:uiPriority w:val="99"/>
    <w:rPr>
      <w:rFonts w:ascii="Times New Roman" w:cs="Times New Roman" w:hAnsi="Times New Roman"/>
      <w:sz w:val="24"/>
      <w:szCs w:val="24"/>
    </w:rPr>
  </w:style>
  <w:style w:type="character" w:styleId="Rientrocorpodeltesto2Carattere" w:customStyle="1">
    <w:name w:val="Rientro corpo del testo 2 Carattere"/>
    <w:uiPriority w:val="99"/>
    <w:rPr>
      <w:w w:val="100"/>
      <w:sz w:val="24"/>
      <w:szCs w:val="24"/>
      <w:effect w:val="none"/>
      <w:vertAlign w:val="baseline"/>
      <w:em w:val="none"/>
    </w:rPr>
  </w:style>
  <w:style w:type="paragraph" w:styleId="EndnoteText">
    <w:name w:val="endnote text"/>
    <w:basedOn w:val="Normal"/>
    <w:link w:val="EndnoteTextChar"/>
    <w:uiPriority w:val="99"/>
    <w:rPr>
      <w:rFonts w:cs="Times New Roman"/>
      <w:sz w:val="20"/>
      <w:szCs w:val="20"/>
    </w:rPr>
  </w:style>
  <w:style w:type="character" w:styleId="EndnoteTextChar" w:customStyle="1">
    <w:name w:val="Endnote Text Char"/>
    <w:basedOn w:val="DefaultParagraphFont"/>
    <w:link w:val="EndnoteText"/>
    <w:uiPriority w:val="99"/>
    <w:rPr>
      <w:rFonts w:ascii="Times New Roman" w:cs="Times New Roman" w:hAnsi="Times New Roman"/>
      <w:sz w:val="20"/>
      <w:szCs w:val="20"/>
    </w:rPr>
  </w:style>
  <w:style w:type="character" w:styleId="TestonotadichiusuraCarattere" w:customStyle="1">
    <w:name w:val="Testo nota di chiusura Carattere"/>
    <w:basedOn w:val="DefaultParagraphFont"/>
    <w:uiPriority w:val="99"/>
    <w:rPr>
      <w:rFonts w:ascii="Times New Roman" w:cs="Times New Roman" w:hAnsi="Times New Roman"/>
      <w:w w:val="100"/>
      <w:effect w:val="none"/>
      <w:vertAlign w:val="baseline"/>
      <w:em w:val="none"/>
    </w:rPr>
  </w:style>
  <w:style w:type="character" w:styleId="EndnoteReference">
    <w:name w:val="endnote reference"/>
    <w:basedOn w:val="DefaultParagraphFont"/>
    <w:uiPriority w:val="99"/>
    <w:rPr>
      <w:rFonts w:ascii="Times New Roman" w:cs="Times New Roman" w:hAnsi="Times New Roman"/>
      <w:w w:val="100"/>
      <w:effect w:val="none"/>
      <w:vertAlign w:val="superscript"/>
      <w:em w:val="none"/>
    </w:rPr>
  </w:style>
  <w:style w:type="paragraph" w:styleId="Subtitle">
    <w:name w:val="Subtitle"/>
    <w:basedOn w:val="normal0"/>
    <w:next w:val="normal0"/>
    <w:link w:val="SubtitleChar"/>
    <w:uiPriority w:val="99"/>
    <w:qFormat w:val="1"/>
    <w:pPr>
      <w:keepNext w:val="1"/>
      <w:keepLines w:val="1"/>
      <w:spacing w:after="80" w:before="360"/>
    </w:pPr>
    <w:rPr>
      <w:rFonts w:ascii="Georgia" w:cs="Georgia" w:hAnsi="Georgia"/>
      <w:i w:val="1"/>
      <w:iCs w:val="1"/>
      <w:sz w:val="48"/>
      <w:szCs w:val="48"/>
    </w:rPr>
  </w:style>
  <w:style w:type="character" w:styleId="SubtitleChar" w:customStyle="1">
    <w:name w:val="Subtitle Char"/>
    <w:basedOn w:val="DefaultParagraphFont"/>
    <w:link w:val="Subtitle"/>
    <w:uiPriority w:val="99"/>
    <w:rPr>
      <w:rFonts w:ascii="Cambria" w:cs="Cambria" w:hAnsi="Cambria"/>
      <w:sz w:val="24"/>
      <w:szCs w:val="2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000000"/>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000000"/>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000000"/>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ata.europa.eu/doi/10.2873/35676" TargetMode="External"/><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yperlink" Target="http://www.garanteprivacy.it/" TargetMode="External"/><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customXML/item1.xml"/><Relationship Id="rId5" Type="http://schemas.openxmlformats.org/officeDocument/2006/relationships/fontTable" Target="fontTable.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m6tmMpgePzoq1V4gNKV371xlwQ==">CgMxLjAaHwoBMBIaChgICVIUChJ0YWJsZS5jenB6b3BrcWJpZnE4AHIhMUtRa3UtaEdPX25kOHBRVDVKQkFhSU5qTXBjMk5UZS1D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2022-05-11T10:12:00Z</dcterms:created>
  <dc:creator>Prof. Baldi</dc:creator>
</cp:coreProperties>
</file>