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566.9291338582675"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2943225</wp:posOffset>
            </wp:positionH>
            <wp:positionV relativeFrom="paragraph">
              <wp:posOffset>118765</wp:posOffset>
            </wp:positionV>
            <wp:extent cx="914400" cy="591185"/>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14400" cy="591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114300</wp:posOffset>
            </wp:positionV>
            <wp:extent cx="2590800" cy="490220"/>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90800" cy="490220"/>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tab/>
        <w:tab/>
        <w:tab/>
        <w:tab/>
        <w:tab/>
        <w:tab/>
        <w:tab/>
        <w:tab/>
        <w:tab/>
      </w:r>
      <w:r w:rsidDel="00000000" w:rsidR="00000000" w:rsidRPr="00000000">
        <w:rPr/>
        <w:drawing>
          <wp:inline distB="114300" distT="114300" distL="114300" distR="114300">
            <wp:extent cx="1189038" cy="518298"/>
            <wp:effectExtent b="0" l="0" r="0" t="0"/>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89038" cy="5182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ind w:left="-566.9291338582675"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ind w:left="-566.9291338582675" w:firstLine="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AVVISO PUBBLICO PER LA CONCESSIONE DI VOUCHER DIGITALI IMPRESA 4.0 - ANNO 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widowControl w:val="0"/>
        <w:ind w:left="-566.9291338582675" w:firstLine="0"/>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1"/>
          <w:sz w:val="32"/>
          <w:szCs w:val="32"/>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ALLEGATO  B</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shd w:fill="auto" w:val="clear"/>
          <w:vertAlign w:val="baseline"/>
          <w:rtl w:val="0"/>
        </w:rPr>
        <w:t xml:space="preserve">SC</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HEDA PROGETTUALE E PREVENTIVI DI SPESA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0"/>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sz w:val="8"/>
          <w:szCs w:val="8"/>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DESCRIZIONE DELL’INTERVENTO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TECNOLOGIE OGGETTO DELL’INTERVENTO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indicare a quali tecnologie, tra quelle previste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all’art. 2 Elenco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parte generale del presente Bando, esso si riferisce: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robotica avanzata e collaborativa;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interfaccia uomo-macchina;</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manifattura additiva e stampa 3D;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prototipazione rapida;</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internet delle cose e delle macchine;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cloud, high performance computing – HPC,  fog e quantum computing;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soluzioni di cyber security e business continuity (es. CEI – cyber exposure index, vulnerability assessment, penetration testing etc);</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big data e analytics;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intelligenza artificiale;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blockchain;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soluzioni tecnologiche per la navigazione immersiva, interattiva e partecipativa (realtà aumentata, realtà virtuale e ricostruzioni 3D);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simulazione e sistemi cyberfisici;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integrazione verticale e orizzontale;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soluzioni tecnologiche digitali di filiera per l’ottimizzazione della supply chain;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soluzioni tecnologiche per la gestione e il coordinamento dei processi aziendali con elevate caratteristiche di integrazione delle attività (ad es. ERP, MES, PLM, SCM, CRM, incluse le tecnologie di tracciamento, ad es. RFID, barcode, etc);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ULTERIORI TECNOLOGIE DIGITALI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Indicare le tecnologie eventualmente oggetto di intervento tra quelle presenti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Elenco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dell’art.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parte generale del Bando, </w:t>
      </w:r>
      <w:r w:rsidDel="00000000" w:rsidR="00000000" w:rsidRPr="00000000">
        <w:rPr>
          <w:rFonts w:ascii="Calibri" w:cs="Calibri" w:eastAsia="Calibri" w:hAnsi="Calibri"/>
          <w:sz w:val="22"/>
          <w:szCs w:val="22"/>
          <w:u w:val="single"/>
          <w:rtl w:val="0"/>
        </w:rPr>
        <w:t xml:space="preserve">motivando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le ragioni ed a condizione che esse siano strettamente connesse all’impiego di almeno una delle tecnologie di cui all’Elenco 1:</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sistemi di e-commerce;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 geolocalizzazione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sistemi EDI, electronic data interchange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tecnologie per l’in-store customer experience;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sistemi di pagamento mobile e/o via internet e fintech;</w:t>
      </w:r>
      <w:r w:rsidDel="00000000" w:rsidR="00000000" w:rsidRPr="00000000">
        <w:rPr>
          <w:rtl w:val="0"/>
        </w:rPr>
      </w:r>
    </w:p>
    <w:p w:rsidR="00000000" w:rsidDel="00000000" w:rsidP="00000000" w:rsidRDefault="00000000" w:rsidRPr="00000000" w14:paraId="0000002C">
      <w:pPr>
        <w:numPr>
          <w:ilvl w:val="0"/>
          <w:numId w:val="5"/>
        </w:numPr>
        <w:spacing w:line="264" w:lineRule="auto"/>
        <w:ind w:left="-566.92913385826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sistemi digitali a supporto della forza vendita, inclusi sistemi di configurazione prodotto per piattaforme B2B e B2C</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Nel caso di scelta di una o più tecnologie nell’ambito dell’elenco 2 , </w:t>
      </w:r>
      <w:r w:rsidDel="00000000" w:rsidR="00000000" w:rsidRPr="00000000">
        <w:rPr>
          <w:rFonts w:ascii="Calibri" w:cs="Calibri" w:eastAsia="Calibri" w:hAnsi="Calibri"/>
          <w:b w:val="1"/>
          <w:i w:val="1"/>
          <w:sz w:val="22"/>
          <w:szCs w:val="22"/>
          <w:rtl w:val="0"/>
        </w:rPr>
        <w:t xml:space="preserve">s</w:t>
      </w:r>
      <w:r w:rsidDel="00000000" w:rsidR="00000000" w:rsidRPr="00000000">
        <w:rPr>
          <w:rFonts w:ascii="Calibri" w:cs="Calibri" w:eastAsia="Calibri" w:hAnsi="Calibri"/>
          <w:b w:val="1"/>
          <w:i w:val="1"/>
          <w:sz w:val="22"/>
          <w:szCs w:val="22"/>
          <w:rtl w:val="0"/>
        </w:rPr>
        <w:t xml:space="preserve">piegare la connessione della/e tecnologie Elenco 2 individuate con almeno una tecnologia dell’Elenco 1 e le ragioni della loro scelta (utilizzo)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OBIETTIVI DELL’INTERVENTO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ATTIVITA’ DA REALIZZARE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1"/>
        <w:spacing w:line="264" w:lineRule="auto"/>
        <w:ind w:left="-566.929133858267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TRA LE ATTIVITA’ DA REALIZZARE, E’ PREVISTO L’ACQUISTO DI UN PERCORSO FORMATIVO STRUTTURATO PRESSO AGENZIA ACCREDITATA?   SI       NO</w:t>
      </w:r>
    </w:p>
    <w:p w:rsidR="00000000" w:rsidDel="00000000" w:rsidP="00000000" w:rsidRDefault="00000000" w:rsidRPr="00000000" w14:paraId="0000004A">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keepNext w:val="1"/>
        <w:spacing w:line="264" w:lineRule="auto"/>
        <w:ind w:left="-566.9291338582675" w:firstLine="0"/>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SE “SI”, DESCRIVERE L’EVENTUALE </w:t>
      </w:r>
      <w:r w:rsidDel="00000000" w:rsidR="00000000" w:rsidRPr="00000000">
        <w:rPr>
          <w:rFonts w:ascii="Calibri" w:cs="Calibri" w:eastAsia="Calibri" w:hAnsi="Calibri"/>
          <w:b w:val="1"/>
          <w:u w:val="single"/>
          <w:rtl w:val="0"/>
        </w:rPr>
        <w:t xml:space="preserve">PERCORSO FORMATIVO </w:t>
      </w:r>
    </w:p>
    <w:p w:rsidR="00000000" w:rsidDel="00000000" w:rsidP="00000000" w:rsidRDefault="00000000" w:rsidRPr="00000000" w14:paraId="0000004C">
      <w:pPr>
        <w:keepNext w:val="1"/>
        <w:spacing w:line="264" w:lineRule="auto"/>
        <w:ind w:left="-566.929133858267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Esplicitare  a quali tecnologie, tra quelle previste all’art. 2 del Bando, il percorso formativo  si riferisce. Alla formazione possono partecipare il titolare e i collaboratori</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pacing w:line="264" w:lineRule="auto"/>
        <w:ind w:left="-566.9291338582675" w:firstLine="0"/>
        <w:jc w:val="both"/>
        <w:rPr/>
      </w:pPr>
      <w:r w:rsidDel="00000000" w:rsidR="00000000" w:rsidRPr="00000000">
        <w:rPr>
          <w:rtl w:val="0"/>
        </w:rPr>
      </w:r>
    </w:p>
    <w:p w:rsidR="00000000" w:rsidDel="00000000" w:rsidP="00000000" w:rsidRDefault="00000000" w:rsidRPr="00000000" w14:paraId="00000055">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keepNext w:val="1"/>
        <w:spacing w:line="264" w:lineRule="auto"/>
        <w:ind w:left="-566.929133858267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PER LA REALIZZAZIONE DEL PROGETTO , E’ PREVISTO L’ACQUISTO DI BENI E SERVIZI STRUMENTALI?         SI                NO </w:t>
      </w:r>
    </w:p>
    <w:p w:rsidR="00000000" w:rsidDel="00000000" w:rsidP="00000000" w:rsidRDefault="00000000" w:rsidRPr="00000000" w14:paraId="00000058">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keepNext w:val="1"/>
        <w:spacing w:line="264" w:lineRule="auto"/>
        <w:ind w:left="-566.9291338582675" w:firstLine="0"/>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SE “SI” , DESCRIVERE I </w:t>
      </w:r>
      <w:r w:rsidDel="00000000" w:rsidR="00000000" w:rsidRPr="00000000">
        <w:rPr>
          <w:rFonts w:ascii="Calibri" w:cs="Calibri" w:eastAsia="Calibri" w:hAnsi="Calibri"/>
          <w:b w:val="1"/>
          <w:u w:val="single"/>
          <w:rtl w:val="0"/>
        </w:rPr>
        <w:t xml:space="preserve">BENI E SERVIZI STRUMENTALI CHE SI INTENDONO ACQUISTARE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2"/>
          <w:szCs w:val="22"/>
          <w:rtl w:val="0"/>
        </w:rPr>
        <w:t xml:space="preserve">con l’indicazione delle tecnologie, come da elenco 1 ed elenco 2 (art. 2 del bando), a cui si collegano: </w:t>
      </w:r>
    </w:p>
    <w:p w:rsidR="00000000" w:rsidDel="00000000" w:rsidP="00000000" w:rsidRDefault="00000000" w:rsidRPr="00000000" w14:paraId="0000005A">
      <w:pPr>
        <w:keepNext w:val="1"/>
        <w:spacing w:line="264" w:lineRule="auto"/>
        <w:ind w:left="-566.9291338582675" w:firstLine="0"/>
        <w:jc w:val="both"/>
        <w:rPr>
          <w:rFonts w:ascii="Calibri" w:cs="Calibri" w:eastAsia="Calibri" w:hAnsi="Calibri"/>
          <w:b w:val="1"/>
        </w:rPr>
      </w:pPr>
      <w:r w:rsidDel="00000000" w:rsidR="00000000" w:rsidRPr="00000000">
        <w:rPr>
          <w:rtl w:val="0"/>
        </w:rPr>
      </w:r>
    </w:p>
    <w:tbl>
      <w:tblPr>
        <w:tblStyle w:val="Table1"/>
        <w:tblW w:w="9070.929133858268" w:type="dxa"/>
        <w:jc w:val="left"/>
        <w:tblInd w:w="-5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464566929134"/>
        <w:gridCol w:w="4535.464566929134"/>
        <w:tblGridChange w:id="0">
          <w:tblGrid>
            <w:gridCol w:w="4535.464566929134"/>
            <w:gridCol w:w="4535.464566929134"/>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widowControl w:val="0"/>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DESCRIZIONE DEI BENI E SERVIZI STRUMENTALI DA ACQUISIRE (se previsti, max 50% del budget complessivo)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ind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INDICARE A QUALI TECNOLOGIE DI CUI ALL’ELENCO 1 E 2 , TALE ACQUISTO SI RIFERISCE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ind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5">
      <w:pPr>
        <w:keepNext w:val="1"/>
        <w:spacing w:line="264" w:lineRule="auto"/>
        <w:ind w:left="-566.929133858267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RISULTATI ATTESI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PROSPETTO DELLE SPESE PREVISTE E DEI FORNITORI COINVOLTI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Fonts w:ascii="Calibri" w:cs="Calibri" w:eastAsia="Calibri" w:hAnsi="Calibri"/>
          <w:rtl w:val="0"/>
        </w:rPr>
        <w:t xml:space="preserve">Specificare  la</w:t>
      </w:r>
      <w:r w:rsidDel="00000000" w:rsidR="00000000" w:rsidRPr="00000000">
        <w:rPr>
          <w:rFonts w:ascii="Calibri" w:cs="Calibri" w:eastAsia="Calibri" w:hAnsi="Calibri"/>
          <w:u w:val="single"/>
          <w:rtl w:val="0"/>
        </w:rPr>
        <w:t xml:space="preserve"> tipologia</w:t>
      </w:r>
      <w:r w:rsidDel="00000000" w:rsidR="00000000" w:rsidRPr="00000000">
        <w:rPr>
          <w:rFonts w:ascii="Calibri" w:cs="Calibri" w:eastAsia="Calibri" w:hAnsi="Calibri"/>
          <w:rtl w:val="0"/>
        </w:rPr>
        <w:t xml:space="preserve"> di fornitore scelto (mettere una X ):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SERVIZI DI CONSULENZA:</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Digital innovation Hub ed EDI </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Innovation manager ( n° iscrizione all’Albo ____________________)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centro di trasferimento tecnologico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Competence center</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Ente di ricerca</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Incubatori d’impresa certificati </w:t>
      </w:r>
    </w:p>
    <w:p w:rsidR="00000000" w:rsidDel="00000000" w:rsidP="00000000" w:rsidRDefault="00000000" w:rsidRPr="00000000" w14:paraId="0000007A">
      <w:pPr>
        <w:numPr>
          <w:ilvl w:val="0"/>
          <w:numId w:val="2"/>
        </w:numPr>
        <w:spacing w:line="264"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altri soggetti imprenditoriali (</w:t>
      </w:r>
      <w:r w:rsidDel="00000000" w:rsidR="00000000" w:rsidRPr="00000000">
        <w:rPr>
          <w:rFonts w:ascii="Calibri" w:cs="Calibri" w:eastAsia="Calibri" w:hAnsi="Calibri"/>
          <w:u w:val="single"/>
          <w:rtl w:val="0"/>
        </w:rPr>
        <w:t xml:space="preserve">NO LIBERI PROFESSIONISTI </w:t>
      </w:r>
      <w:r w:rsidDel="00000000" w:rsidR="00000000" w:rsidRPr="00000000">
        <w:rPr>
          <w:rFonts w:ascii="Calibri" w:cs="Calibri" w:eastAsia="Calibri" w:hAnsi="Calibri"/>
          <w:rtl w:val="0"/>
        </w:rPr>
        <w:t xml:space="preserve">) _ (in questo caso, è necessario compilare  ALL. C “ AUTODICHIARAZIONE ALTRI FORNITORI )</w:t>
      </w:r>
    </w:p>
    <w:p w:rsidR="00000000" w:rsidDel="00000000" w:rsidP="00000000" w:rsidRDefault="00000000" w:rsidRPr="00000000" w14:paraId="0000007B">
      <w:pPr>
        <w:spacing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64" w:lineRule="auto"/>
        <w:ind w:left="-566.929133858267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SERVIZI DI FORMAZIONE:</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Agenzie di formazione: Nome ed estremi del riconoscimento ______________________________________________________________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1"/>
        <w:spacing w:line="264" w:lineRule="auto"/>
        <w:ind w:left="-566.9291338582675" w:firstLine="0"/>
        <w:jc w:val="both"/>
        <w:rPr>
          <w:rFonts w:ascii="Calibri" w:cs="Calibri" w:eastAsia="Calibri" w:hAnsi="Calibri"/>
          <w:b w:val="1"/>
        </w:rPr>
      </w:pPr>
      <w:r w:rsidDel="00000000" w:rsidR="00000000" w:rsidRPr="00000000">
        <w:rPr>
          <w:rtl w:val="0"/>
        </w:rPr>
      </w:r>
    </w:p>
    <w:tbl>
      <w:tblPr>
        <w:tblStyle w:val="Table2"/>
        <w:tblW w:w="9070.929133858268" w:type="dxa"/>
        <w:jc w:val="left"/>
        <w:tblInd w:w="-5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7.732283464567"/>
        <w:gridCol w:w="2267.732283464567"/>
        <w:gridCol w:w="2267.732283464567"/>
        <w:gridCol w:w="2267.732283464567"/>
        <w:tblGridChange w:id="0">
          <w:tblGrid>
            <w:gridCol w:w="2267.732283464567"/>
            <w:gridCol w:w="2267.732283464567"/>
            <w:gridCol w:w="2267.732283464567"/>
            <w:gridCol w:w="2267.732283464567"/>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81">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RAGIONE SOCIALE DEL FORNITORE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2">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P.IVA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3">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TIPOLOGIA DI SPESA </w:t>
            </w:r>
          </w:p>
          <w:p w:rsidR="00000000" w:rsidDel="00000000" w:rsidP="00000000" w:rsidRDefault="00000000" w:rsidRPr="00000000" w14:paraId="00000084">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(consulenza, formazione, e/o acquisizione di beni e servizi strumentali)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5">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SPESE PREVISTE </w:t>
            </w:r>
          </w:p>
          <w:p w:rsidR="00000000" w:rsidDel="00000000" w:rsidP="00000000" w:rsidRDefault="00000000" w:rsidRPr="00000000" w14:paraId="00000086">
            <w:pPr>
              <w:widowControl w:val="0"/>
              <w:ind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 netto di IVA)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ind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SCRIVERE: consulenza)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ind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ind w:firstLine="0"/>
              <w:rPr>
                <w:rFonts w:ascii="Calibri" w:cs="Calibri" w:eastAsia="Calibri" w:hAnsi="Calibri"/>
                <w:b w:val="1"/>
              </w:rPr>
            </w:pPr>
            <w:r w:rsidDel="00000000" w:rsidR="00000000" w:rsidRPr="00000000">
              <w:rPr>
                <w:rtl w:val="0"/>
              </w:rPr>
            </w:r>
          </w:p>
        </w:tc>
      </w:tr>
      <w:tr>
        <w:trPr>
          <w:cantSplit w:val="0"/>
          <w:tblHeader w:val="1"/>
        </w:trPr>
        <w:tc>
          <w:tcPr>
            <w:shd w:fill="9fc5e8" w:val="clear"/>
            <w:tcMar>
              <w:top w:w="100.0" w:type="dxa"/>
              <w:left w:w="100.0" w:type="dxa"/>
              <w:bottom w:w="100.0" w:type="dxa"/>
              <w:right w:w="100.0" w:type="dxa"/>
            </w:tcMar>
            <w:vAlign w:val="top"/>
          </w:tcPr>
          <w:p w:rsidR="00000000" w:rsidDel="00000000" w:rsidP="00000000" w:rsidRDefault="00000000" w:rsidRPr="00000000" w14:paraId="0000009F">
            <w:pPr>
              <w:widowControl w:val="0"/>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A0">
            <w:pPr>
              <w:widowControl w:val="0"/>
              <w:ind w:firstLine="0"/>
              <w:rPr>
                <w:rFonts w:ascii="Calibri" w:cs="Calibri" w:eastAsia="Calibri" w:hAnsi="Calibri"/>
                <w:b w:val="1"/>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A1">
            <w:pPr>
              <w:widowControl w:val="0"/>
              <w:ind w:firstLine="0"/>
              <w:rPr>
                <w:rFonts w:ascii="Calibri" w:cs="Calibri" w:eastAsia="Calibri" w:hAnsi="Calibri"/>
                <w:b w:val="1"/>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A2">
            <w:pPr>
              <w:widowControl w:val="0"/>
              <w:ind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3">
      <w:pPr>
        <w:keepNext w:val="1"/>
        <w:spacing w:line="264" w:lineRule="auto"/>
        <w:ind w:left="-566.9291338582675"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DOCUMENTAZIONE DA ALLEGARE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I PREVENTIVI DI SPESA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dei fornitori individuati relativamente ai servizi di consulenza e formazione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nel caso di acquisto di tecnologie, l’invio del preventivo del fornitore è facoltativo)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ab/>
        <w:tab/>
        <w:tab/>
        <w:tab/>
        <w:tab/>
        <w:t xml:space="preserve">Firma digitale del Legale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473.070866141733" w:right="0" w:firstLine="566.9291338582673"/>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può essere contattato all’indirizzo email: </w:t>
      </w:r>
      <w:hyperlink r:id="rId11">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w:t>
      </w:r>
      <w:hyperlink r:id="rId12">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Firma digitale d</w:t>
      </w:r>
      <w:r w:rsidDel="00000000" w:rsidR="00000000" w:rsidRPr="00000000">
        <w:rPr>
          <w:rFonts w:ascii="Calibri" w:cs="Calibri" w:eastAsia="Calibri" w:hAnsi="Calibri"/>
          <w:sz w:val="22"/>
          <w:szCs w:val="22"/>
          <w:rtl w:val="0"/>
        </w:rPr>
        <w:t xml:space="preserve">el Legale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Rappresentante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473.070866141733"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566.929133858267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footerReference r:id="rId15" w:type="even"/>
      <w:pgSz w:h="16838" w:w="11906"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13" w:hanging="153"/>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53" w:hanging="153"/>
      </w:pPr>
      <w:rPr>
        <w:rFonts w:ascii="Noto Sans Symbols" w:cs="Noto Sans Symbols" w:eastAsia="Noto Sans Symbols" w:hAnsi="Noto Sans Symbols"/>
        <w:sz w:val="18"/>
        <w:szCs w:val="18"/>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autoRedefine w:val="1"/>
    <w:hidden w:val="1"/>
    <w:qFormat w:val="1"/>
    <w:rsid w:val="006A396B"/>
    <w:pPr>
      <w:keepNext w:val="1"/>
      <w:spacing w:line="264" w:lineRule="auto"/>
      <w:jc w:val="both"/>
    </w:pPr>
    <w:rPr>
      <w:rFonts w:ascii="Calibri" w:cs="Calibri" w:eastAsia="Calibri" w:hAnsi="Calibri"/>
      <w:b w:val="1"/>
      <w:sz w:val="28"/>
      <w:szCs w:val="22"/>
      <w:lang w:eastAsia="en-US"/>
    </w:rPr>
  </w:style>
  <w:style w:type="paragraph" w:styleId="Titolo2">
    <w:name w:val="heading 2"/>
    <w:basedOn w:val="normal"/>
    <w:next w:val="normal"/>
    <w:rsid w:val="006A396B"/>
    <w:pPr>
      <w:keepNext w:val="1"/>
      <w:keepLines w:val="1"/>
      <w:spacing w:after="80" w:before="360"/>
      <w:outlineLvl w:val="1"/>
    </w:pPr>
    <w:rPr>
      <w:b w:val="1"/>
      <w:sz w:val="36"/>
      <w:szCs w:val="36"/>
    </w:rPr>
  </w:style>
  <w:style w:type="paragraph" w:styleId="Titolo3">
    <w:name w:val="heading 3"/>
    <w:basedOn w:val="normal"/>
    <w:next w:val="normal"/>
    <w:rsid w:val="006A396B"/>
    <w:pPr>
      <w:keepNext w:val="1"/>
      <w:keepLines w:val="1"/>
      <w:spacing w:after="80" w:before="280"/>
      <w:outlineLvl w:val="2"/>
    </w:pPr>
    <w:rPr>
      <w:b w:val="1"/>
      <w:sz w:val="28"/>
      <w:szCs w:val="28"/>
    </w:rPr>
  </w:style>
  <w:style w:type="paragraph" w:styleId="Titolo4">
    <w:name w:val="heading 4"/>
    <w:basedOn w:val="normal"/>
    <w:next w:val="normal"/>
    <w:rsid w:val="006A396B"/>
    <w:pPr>
      <w:keepNext w:val="1"/>
      <w:keepLines w:val="1"/>
      <w:spacing w:after="40" w:before="240"/>
      <w:outlineLvl w:val="3"/>
    </w:pPr>
    <w:rPr>
      <w:b w:val="1"/>
      <w:sz w:val="24"/>
      <w:szCs w:val="24"/>
    </w:rPr>
  </w:style>
  <w:style w:type="paragraph" w:styleId="Titolo5">
    <w:name w:val="heading 5"/>
    <w:basedOn w:val="normal"/>
    <w:next w:val="normal"/>
    <w:rsid w:val="006A396B"/>
    <w:pPr>
      <w:keepNext w:val="1"/>
      <w:keepLines w:val="1"/>
      <w:spacing w:after="40" w:before="220"/>
      <w:outlineLvl w:val="4"/>
    </w:pPr>
    <w:rPr>
      <w:b w:val="1"/>
      <w:sz w:val="22"/>
      <w:szCs w:val="22"/>
    </w:rPr>
  </w:style>
  <w:style w:type="paragraph" w:styleId="Titolo6">
    <w:name w:val="heading 6"/>
    <w:basedOn w:val="normal"/>
    <w:next w:val="normal"/>
    <w:rsid w:val="006A396B"/>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6A396B"/>
  </w:style>
  <w:style w:type="table" w:styleId="TableNormal" w:customStyle="1">
    <w:name w:val="Table Normal"/>
    <w:rsid w:val="006A396B"/>
    <w:tblPr>
      <w:tblCellMar>
        <w:top w:w="0.0" w:type="dxa"/>
        <w:left w:w="0.0" w:type="dxa"/>
        <w:bottom w:w="0.0" w:type="dxa"/>
        <w:right w:w="0.0" w:type="dxa"/>
      </w:tblCellMar>
    </w:tblPr>
  </w:style>
  <w:style w:type="paragraph" w:styleId="Titolo">
    <w:name w:val="Title"/>
    <w:basedOn w:val="normal"/>
    <w:next w:val="normal"/>
    <w:rsid w:val="006A396B"/>
    <w:pPr>
      <w:keepNext w:val="1"/>
      <w:keepLines w:val="1"/>
      <w:spacing w:after="120" w:before="480"/>
    </w:pPr>
    <w:rPr>
      <w:b w:val="1"/>
      <w:sz w:val="72"/>
      <w:szCs w:val="72"/>
    </w:rPr>
  </w:style>
  <w:style w:type="character" w:styleId="Caratterepredefinitoparagrafo" w:customStyle="1">
    <w:name w:val="Carattere predefinito paragrafo"/>
    <w:autoRedefine w:val="1"/>
    <w:hidden w:val="1"/>
    <w:qFormat w:val="1"/>
    <w:rsid w:val="006A396B"/>
    <w:rPr>
      <w:w w:val="100"/>
      <w:position w:val="-1"/>
      <w:effect w:val="none"/>
      <w:vertAlign w:val="baseline"/>
      <w:cs w:val="0"/>
      <w:em w:val="none"/>
    </w:rPr>
  </w:style>
  <w:style w:type="paragraph" w:styleId="Default" w:customStyle="1">
    <w:name w:val="Default"/>
    <w:autoRedefine w:val="1"/>
    <w:hidden w:val="1"/>
    <w:qFormat w:val="1"/>
    <w:rsid w:val="006A396B"/>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Corpodeltesto">
    <w:name w:val="Body Text"/>
    <w:basedOn w:val="Normale"/>
    <w:autoRedefine w:val="1"/>
    <w:hidden w:val="1"/>
    <w:qFormat w:val="1"/>
    <w:rsid w:val="006A396B"/>
    <w:pPr>
      <w:jc w:val="both"/>
    </w:pPr>
    <w:rPr>
      <w:sz w:val="23"/>
      <w:szCs w:val="23"/>
    </w:rPr>
  </w:style>
  <w:style w:type="paragraph" w:styleId="Corpodeltesto2">
    <w:name w:val="Body Text 2"/>
    <w:basedOn w:val="Normale"/>
    <w:autoRedefine w:val="1"/>
    <w:hidden w:val="1"/>
    <w:qFormat w:val="1"/>
    <w:rsid w:val="006A396B"/>
    <w:pPr>
      <w:jc w:val="center"/>
    </w:pPr>
  </w:style>
  <w:style w:type="paragraph" w:styleId="Pidipagina">
    <w:name w:val="footer"/>
    <w:basedOn w:val="Normale"/>
    <w:autoRedefine w:val="1"/>
    <w:hidden w:val="1"/>
    <w:qFormat w:val="1"/>
    <w:rsid w:val="006A396B"/>
    <w:pPr>
      <w:tabs>
        <w:tab w:val="center" w:pos="4819"/>
        <w:tab w:val="right" w:pos="9638"/>
      </w:tabs>
    </w:pPr>
  </w:style>
  <w:style w:type="character" w:styleId="Numeropagina">
    <w:name w:val="page number"/>
    <w:basedOn w:val="Caratterepredefinitoparagrafo"/>
    <w:autoRedefine w:val="1"/>
    <w:hidden w:val="1"/>
    <w:qFormat w:val="1"/>
    <w:rsid w:val="006A396B"/>
    <w:rPr>
      <w:w w:val="100"/>
      <w:position w:val="-1"/>
      <w:effect w:val="none"/>
      <w:vertAlign w:val="baseline"/>
      <w:cs w:val="0"/>
      <w:em w:val="none"/>
    </w:rPr>
  </w:style>
  <w:style w:type="character" w:styleId="Heading1Char" w:customStyle="1">
    <w:name w:val="Heading 1 Char"/>
    <w:autoRedefine w:val="1"/>
    <w:hidden w:val="1"/>
    <w:qFormat w:val="1"/>
    <w:rsid w:val="006A396B"/>
    <w:rPr>
      <w:rFonts w:ascii="Cambria" w:hAnsi="Cambria"/>
      <w:b w:val="1"/>
      <w:w w:val="100"/>
      <w:kern w:val="32"/>
      <w:position w:val="-1"/>
      <w:sz w:val="32"/>
      <w:effect w:val="none"/>
      <w:vertAlign w:val="baseline"/>
      <w:cs w:val="0"/>
      <w:em w:val="none"/>
    </w:rPr>
  </w:style>
  <w:style w:type="paragraph" w:styleId="Testonotaapidipagina">
    <w:name w:val="footnote text"/>
    <w:basedOn w:val="Normale"/>
    <w:autoRedefine w:val="1"/>
    <w:hidden w:val="1"/>
    <w:qFormat w:val="1"/>
    <w:rsid w:val="006A396B"/>
    <w:pPr>
      <w:widowControl w:val="0"/>
      <w:autoSpaceDE w:val="0"/>
      <w:autoSpaceDN w:val="0"/>
    </w:pPr>
    <w:rPr>
      <w:sz w:val="20"/>
      <w:szCs w:val="20"/>
    </w:rPr>
  </w:style>
  <w:style w:type="character" w:styleId="Rimandonotaapidipagina">
    <w:name w:val="footnote reference"/>
    <w:autoRedefine w:val="1"/>
    <w:hidden w:val="1"/>
    <w:qFormat w:val="1"/>
    <w:rsid w:val="006A396B"/>
    <w:rPr>
      <w:rFonts w:ascii="Times New Roman" w:cs="Times New Roman" w:hAnsi="Times New Roman"/>
      <w:w w:val="100"/>
      <w:position w:val="-1"/>
      <w:effect w:val="none"/>
      <w:vertAlign w:val="superscript"/>
      <w:cs w:val="0"/>
      <w:em w:val="none"/>
    </w:rPr>
  </w:style>
  <w:style w:type="character" w:styleId="Collegamentoipertestuale">
    <w:name w:val="Hyperlink"/>
    <w:autoRedefine w:val="1"/>
    <w:hidden w:val="1"/>
    <w:qFormat w:val="1"/>
    <w:rsid w:val="006A396B"/>
    <w:rPr>
      <w:rFonts w:ascii="Times New Roman" w:cs="Times New Roman" w:hAnsi="Times New Roman"/>
      <w:color w:val="0000ff"/>
      <w:w w:val="100"/>
      <w:position w:val="-1"/>
      <w:u w:val="single"/>
      <w:effect w:val="none"/>
      <w:vertAlign w:val="baseline"/>
      <w:cs w:val="0"/>
      <w:em w:val="none"/>
    </w:rPr>
  </w:style>
  <w:style w:type="paragraph" w:styleId="Corpodeltesto3">
    <w:name w:val="Body Text 3"/>
    <w:basedOn w:val="Normale"/>
    <w:autoRedefine w:val="1"/>
    <w:hidden w:val="1"/>
    <w:qFormat w:val="1"/>
    <w:rsid w:val="006A396B"/>
    <w:pPr>
      <w:jc w:val="both"/>
    </w:pPr>
    <w:rPr>
      <w:bCs w:val="1"/>
    </w:rPr>
  </w:style>
  <w:style w:type="character" w:styleId="Collegamentovisitato">
    <w:name w:val="FollowedHyperlink"/>
    <w:autoRedefine w:val="1"/>
    <w:hidden w:val="1"/>
    <w:qFormat w:val="1"/>
    <w:rsid w:val="006A396B"/>
    <w:rPr>
      <w:color w:val="800080"/>
      <w:w w:val="100"/>
      <w:position w:val="-1"/>
      <w:u w:val="single"/>
      <w:effect w:val="none"/>
      <w:vertAlign w:val="baseline"/>
      <w:cs w:val="0"/>
      <w:em w:val="none"/>
    </w:rPr>
  </w:style>
  <w:style w:type="paragraph" w:styleId="Intestazione">
    <w:name w:val="header"/>
    <w:basedOn w:val="Normale"/>
    <w:autoRedefine w:val="1"/>
    <w:hidden w:val="1"/>
    <w:qFormat w:val="1"/>
    <w:rsid w:val="006A396B"/>
    <w:pPr>
      <w:tabs>
        <w:tab w:val="center" w:pos="4819"/>
        <w:tab w:val="right" w:pos="9638"/>
      </w:tabs>
    </w:pPr>
  </w:style>
  <w:style w:type="character" w:styleId="IntestazioneCarattere" w:customStyle="1">
    <w:name w:val="Intestazione Carattere"/>
    <w:autoRedefine w:val="1"/>
    <w:hidden w:val="1"/>
    <w:qFormat w:val="1"/>
    <w:rsid w:val="006A396B"/>
    <w:rPr>
      <w:w w:val="100"/>
      <w:position w:val="-1"/>
      <w:sz w:val="24"/>
      <w:szCs w:val="24"/>
      <w:effect w:val="none"/>
      <w:vertAlign w:val="baseline"/>
      <w:cs w:val="0"/>
      <w:em w:val="none"/>
    </w:rPr>
  </w:style>
  <w:style w:type="paragraph" w:styleId="normal0" w:customStyle="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rPr>
  </w:style>
  <w:style w:type="paragraph" w:styleId="Paragrafoelenco">
    <w:name w:val="List Paragraph"/>
    <w:basedOn w:val="Normale"/>
    <w:autoRedefine w:val="1"/>
    <w:hidden w:val="1"/>
    <w:qFormat w:val="1"/>
    <w:rsid w:val="006A396B"/>
    <w:pPr>
      <w:spacing w:after="200" w:line="276" w:lineRule="auto"/>
      <w:ind w:left="720"/>
      <w:contextualSpacing w:val="1"/>
    </w:pPr>
    <w:rPr>
      <w:rFonts w:ascii="Calibri" w:eastAsia="Calibri" w:hAnsi="Calibri"/>
      <w:sz w:val="22"/>
      <w:szCs w:val="22"/>
      <w:lang w:eastAsia="en-US"/>
    </w:rPr>
  </w:style>
  <w:style w:type="paragraph" w:styleId="Testofumetto">
    <w:name w:val="Balloon Text"/>
    <w:basedOn w:val="Normale"/>
    <w:autoRedefine w:val="1"/>
    <w:hidden w:val="1"/>
    <w:qFormat w:val="1"/>
    <w:rsid w:val="006A396B"/>
    <w:rPr>
      <w:rFonts w:ascii="Segoe UI" w:hAnsi="Segoe UI"/>
      <w:sz w:val="18"/>
      <w:szCs w:val="18"/>
    </w:rPr>
  </w:style>
  <w:style w:type="character" w:styleId="TestofumettoCarattere" w:customStyle="1">
    <w:name w:val="Testo fumetto Carattere"/>
    <w:autoRedefine w:val="1"/>
    <w:hidden w:val="1"/>
    <w:qFormat w:val="1"/>
    <w:rsid w:val="006A396B"/>
    <w:rPr>
      <w:rFonts w:ascii="Segoe UI" w:cs="Segoe UI" w:hAnsi="Segoe UI"/>
      <w:w w:val="100"/>
      <w:position w:val="-1"/>
      <w:sz w:val="18"/>
      <w:szCs w:val="18"/>
      <w:effect w:val="none"/>
      <w:vertAlign w:val="baseline"/>
      <w:cs w:val="0"/>
      <w:em w:val="none"/>
    </w:rPr>
  </w:style>
  <w:style w:type="character" w:styleId="Rimandocommento">
    <w:name w:val="annotation reference"/>
    <w:autoRedefine w:val="1"/>
    <w:hidden w:val="1"/>
    <w:qFormat w:val="1"/>
    <w:rsid w:val="006A396B"/>
    <w:rPr>
      <w:w w:val="100"/>
      <w:position w:val="-1"/>
      <w:sz w:val="16"/>
      <w:szCs w:val="16"/>
      <w:effect w:val="none"/>
      <w:vertAlign w:val="baseline"/>
      <w:cs w:val="0"/>
      <w:em w:val="none"/>
    </w:rPr>
  </w:style>
  <w:style w:type="paragraph" w:styleId="Testocommento">
    <w:name w:val="annotation text"/>
    <w:basedOn w:val="Normale"/>
    <w:autoRedefine w:val="1"/>
    <w:hidden w:val="1"/>
    <w:qFormat w:val="1"/>
    <w:rsid w:val="006A396B"/>
    <w:rPr>
      <w:sz w:val="20"/>
      <w:szCs w:val="20"/>
    </w:rPr>
  </w:style>
  <w:style w:type="character" w:styleId="TestocommentoCarattere" w:customStyle="1">
    <w:name w:val="Testo commento Carattere"/>
    <w:basedOn w:val="Caratterepredefinitoparagrafo"/>
    <w:autoRedefine w:val="1"/>
    <w:hidden w:val="1"/>
    <w:qFormat w:val="1"/>
    <w:rsid w:val="006A396B"/>
    <w:rPr>
      <w:w w:val="100"/>
      <w:position w:val="-1"/>
      <w:effect w:val="none"/>
      <w:vertAlign w:val="baseline"/>
      <w:cs w:val="0"/>
      <w:em w:val="none"/>
    </w:rPr>
  </w:style>
  <w:style w:type="paragraph" w:styleId="Soggettocommento">
    <w:name w:val="annotation subject"/>
    <w:basedOn w:val="Testocommento"/>
    <w:next w:val="Testocommento"/>
    <w:autoRedefine w:val="1"/>
    <w:hidden w:val="1"/>
    <w:qFormat w:val="1"/>
    <w:rsid w:val="006A396B"/>
    <w:rPr>
      <w:b w:val="1"/>
      <w:bCs w:val="1"/>
    </w:rPr>
  </w:style>
  <w:style w:type="character" w:styleId="SoggettocommentoCarattere" w:customStyle="1">
    <w:name w:val="Soggetto commento Carattere"/>
    <w:autoRedefine w:val="1"/>
    <w:hidden w:val="1"/>
    <w:qFormat w:val="1"/>
    <w:rsid w:val="006A396B"/>
    <w:rPr>
      <w:b w:val="1"/>
      <w:bCs w:val="1"/>
      <w:w w:val="100"/>
      <w:position w:val="-1"/>
      <w:effect w:val="none"/>
      <w:vertAlign w:val="baseline"/>
      <w:cs w:val="0"/>
      <w:em w:val="none"/>
    </w:rPr>
  </w:style>
  <w:style w:type="character" w:styleId="TestonotaapidipaginaCarattere" w:customStyle="1">
    <w:name w:val="Testo nota a piè di pagina Carattere"/>
    <w:autoRedefine w:val="1"/>
    <w:hidden w:val="1"/>
    <w:qFormat w:val="1"/>
    <w:rsid w:val="006A396B"/>
    <w:rPr>
      <w:w w:val="100"/>
      <w:position w:val="-1"/>
      <w:effect w:val="none"/>
      <w:vertAlign w:val="baseline"/>
      <w:cs w:val="0"/>
      <w:em w:val="none"/>
    </w:rPr>
  </w:style>
  <w:style w:type="character" w:styleId="Corpodeltesto3Carattere" w:customStyle="1">
    <w:name w:val="Corpo del testo 3 Carattere"/>
    <w:autoRedefine w:val="1"/>
    <w:hidden w:val="1"/>
    <w:qFormat w:val="1"/>
    <w:rsid w:val="006A396B"/>
    <w:rPr>
      <w:bCs w:val="1"/>
      <w:w w:val="100"/>
      <w:position w:val="-1"/>
      <w:sz w:val="24"/>
      <w:szCs w:val="24"/>
      <w:effect w:val="none"/>
      <w:vertAlign w:val="baseline"/>
      <w:cs w:val="0"/>
      <w:em w:val="none"/>
    </w:rPr>
  </w:style>
  <w:style w:type="paragraph" w:styleId="Rientrocorpodeltesto2">
    <w:name w:val="Body Text Indent 2"/>
    <w:basedOn w:val="Normale"/>
    <w:autoRedefine w:val="1"/>
    <w:hidden w:val="1"/>
    <w:qFormat w:val="1"/>
    <w:rsid w:val="006A396B"/>
    <w:pPr>
      <w:spacing w:after="120" w:line="480" w:lineRule="auto"/>
      <w:ind w:left="283"/>
    </w:pPr>
  </w:style>
  <w:style w:type="character" w:styleId="Rientrocorpodeltesto2Carattere" w:customStyle="1">
    <w:name w:val="Rientro corpo del testo 2 Carattere"/>
    <w:autoRedefine w:val="1"/>
    <w:hidden w:val="1"/>
    <w:qFormat w:val="1"/>
    <w:rsid w:val="006A396B"/>
    <w:rPr>
      <w:w w:val="100"/>
      <w:position w:val="-1"/>
      <w:sz w:val="24"/>
      <w:szCs w:val="24"/>
      <w:effect w:val="none"/>
      <w:vertAlign w:val="baseline"/>
      <w:cs w:val="0"/>
      <w:em w:val="none"/>
    </w:rPr>
  </w:style>
  <w:style w:type="paragraph" w:styleId="Testonotadichiusura">
    <w:name w:val="endnote text"/>
    <w:basedOn w:val="Normale"/>
    <w:autoRedefine w:val="1"/>
    <w:hidden w:val="1"/>
    <w:qFormat w:val="1"/>
    <w:rsid w:val="006A396B"/>
    <w:rPr>
      <w:sz w:val="20"/>
      <w:szCs w:val="20"/>
    </w:rPr>
  </w:style>
  <w:style w:type="character" w:styleId="TestonotadichiusuraCarattere" w:customStyle="1">
    <w:name w:val="Testo nota di chiusura Carattere"/>
    <w:basedOn w:val="Caratterepredefinitoparagrafo"/>
    <w:autoRedefine w:val="1"/>
    <w:hidden w:val="1"/>
    <w:qFormat w:val="1"/>
    <w:rsid w:val="006A396B"/>
    <w:rPr>
      <w:w w:val="100"/>
      <w:position w:val="-1"/>
      <w:effect w:val="none"/>
      <w:vertAlign w:val="baseline"/>
      <w:cs w:val="0"/>
      <w:em w:val="none"/>
    </w:rPr>
  </w:style>
  <w:style w:type="character" w:styleId="Rimandonotadichiusura">
    <w:name w:val="endnote reference"/>
    <w:autoRedefine w:val="1"/>
    <w:hidden w:val="1"/>
    <w:qFormat w:val="1"/>
    <w:rsid w:val="006A396B"/>
    <w:rPr>
      <w:w w:val="100"/>
      <w:position w:val="-1"/>
      <w:effect w:val="none"/>
      <w:vertAlign w:val="superscript"/>
      <w:cs w:val="0"/>
      <w:em w:val="none"/>
    </w:rPr>
  </w:style>
  <w:style w:type="paragraph" w:styleId="Sottotitolo">
    <w:name w:val="Subtitle"/>
    <w:basedOn w:val="normal"/>
    <w:next w:val="normal"/>
    <w:rsid w:val="006A396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A396B"/>
    <w:tblPr>
      <w:tblStyleRowBandSize w:val="1"/>
      <w:tblStyleColBandSize w:val="1"/>
      <w:tblCellMar>
        <w:top w:w="0.0" w:type="dxa"/>
        <w:left w:w="108.0" w:type="dxa"/>
        <w:bottom w:w="0.0" w:type="dxa"/>
        <w:right w:w="108.0" w:type="dxa"/>
      </w:tblCellMar>
    </w:tblPr>
  </w:style>
  <w:style w:type="table" w:styleId="a0" w:customStyle="1">
    <w:basedOn w:val="TableNormal"/>
    <w:rsid w:val="006A396B"/>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13" Type="http://schemas.openxmlformats.org/officeDocument/2006/relationships/header" Target="header1.xml"/><Relationship Id="rId12" Type="http://schemas.openxmlformats.org/officeDocument/2006/relationships/hyperlink" Target="mailto:cciaa@pec.marche.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sUlCWzQ/7p6S1TXCHil4xrKnTg==">AMUW2mU5BoQikKxnx1KY2XguDoO6j3Mp5FiF0lOBMPpRmPUsGGRGd/Z4G/zEwtM6X0kheLkDuUtKnMUzroN4TxbPTZSVZcyTPAHEJ+/K/dPxaetfZDc7hMA=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2022-05-10T08:28:00Z</dcterms:created>
  <dc:creator>Prof. Baldi</dc:creator>
</cp:coreProperties>
</file>