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 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2023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S1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SPECIALE PER LA SOTTOSCRIZIONE DIGITALE E PRESENTAZIONE TELEMATICA DELLA DOMANDA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" w:right="75" w:firstLine="8.00000000000000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________________Codice fiscale 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Stato______________________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CAP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CONFERISCO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fax ____________________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e-mail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sottoscrizione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la presentazione telematica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domanda e degli allegati previsti dalle disposizioni attuative, nonché di ogni ulteriore documentazione richiesta o ritenuta necessaria per la partecipazione ai benefici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previsti dal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INTERNAZIONALIZZAZIONE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N.B.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procura è valida unicamente per la gestione della suddetta pratica. Sarà mia cura comunicare tempestivamente l’eventuale revoca della procura speciale alla Camera di Commercio delle Marche.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presente modello va compilato, sottoscritto con firma autografa, oppure  firmato digitalmente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autografa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acquisito tramite scansione in formato pdf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tal caso, al presente modello, deve inoltre essere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allegata copia informatica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-immagine scansionata- di un documento di identità valido del soggetto che ha apposto la firma autografa).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Firma autografa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L'intestatario/a sottoscrive il documento di procura speciale con firma digitale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Luogo e Data,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Firma digitale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procuratore che sottoscrive con firma digitale la copia informatica (immagine scansionata) del presente documento, ai sensi del D.P.R. 445/2000, consapevole delle responsabilità penali di cui all'articolo 76 del medesimo D.P.R. 445/2000 per le ipotesi di falsità in atti e dichiarazioni mendaci,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4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autografa sulla procura stessa;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6180" w:right="0" w:firstLine="30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procuratore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