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right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Modello B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  <w:t xml:space="preserve">                                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right"/>
        <w:rPr>
          <w:rFonts w:ascii="Verdana" w:cs="Verdana" w:eastAsia="Verdana" w:hAnsi="Verdana"/>
          <w:b w:val="1"/>
          <w:color w:val="000000"/>
          <w:sz w:val="22"/>
          <w:szCs w:val="22"/>
        </w:rPr>
      </w:pPr>
      <w:hyperlink r:id="rId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22"/>
            <w:szCs w:val="22"/>
            <w:u w:val="single"/>
            <w:rtl w:val="0"/>
          </w:rPr>
          <w:t xml:space="preserve">cciaa@pec.marche.camcom.it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center"/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DOMANDA DI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LIQUIDAZIONE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PER LA PARTECIPAZIONE A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BANDO B2B 2020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DICHIARAZIONE SOSTITUTIVA DELL’ATTO DI NOTORIETA’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(Art.47 D.P.R. 28 dicembre 2000, n.445)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0.0" w:type="dxa"/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trHeight w:val="80" w:hRule="atLeast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95.0" w:type="dxa"/>
              <w:jc w:val="left"/>
              <w:tblLayout w:type="fixed"/>
              <w:tblLook w:val="0000"/>
            </w:tblPr>
            <w:tblGrid>
              <w:gridCol w:w="1200"/>
              <w:gridCol w:w="105"/>
              <w:gridCol w:w="420"/>
              <w:gridCol w:w="675"/>
              <w:gridCol w:w="105"/>
              <w:gridCol w:w="105"/>
              <w:gridCol w:w="2340"/>
              <w:gridCol w:w="180"/>
              <w:gridCol w:w="840"/>
              <w:gridCol w:w="1245"/>
              <w:gridCol w:w="105"/>
              <w:gridCol w:w="1125"/>
              <w:gridCol w:w="1350"/>
              <w:tblGridChange w:id="0">
                <w:tblGrid>
                  <w:gridCol w:w="1200"/>
                  <w:gridCol w:w="105"/>
                  <w:gridCol w:w="420"/>
                  <w:gridCol w:w="675"/>
                  <w:gridCol w:w="105"/>
                  <w:gridCol w:w="105"/>
                  <w:gridCol w:w="2340"/>
                  <w:gridCol w:w="180"/>
                  <w:gridCol w:w="840"/>
                  <w:gridCol w:w="1245"/>
                  <w:gridCol w:w="105"/>
                  <w:gridCol w:w="1125"/>
                  <w:gridCol w:w="1350"/>
                </w:tblGrid>
              </w:tblGridChange>
            </w:tblGrid>
            <w:tr>
              <w:trPr>
                <w:trHeight w:val="468" w:hRule="atLeast"/>
              </w:trPr>
              <w:tc>
                <w:tcPr>
                  <w:gridSpan w:val="13"/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Il/La sottoscritto/a</w:t>
                  </w:r>
                </w:p>
              </w:tc>
            </w:tr>
            <w:tr>
              <w:trPr>
                <w:trHeight w:val="612" w:hRule="atLeast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13"/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 qualità di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legale rappresentante dell’impresa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6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D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enominazione impresa per esteso</w:t>
                  </w:r>
                </w:p>
              </w:tc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-83.14960629921245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con sede legale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nel Comune di 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spacing w:after="0" w:before="0" w:line="240" w:lineRule="auto"/>
                    <w:ind w:firstLine="0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Provincia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spacing w:after="0" w:before="0" w:line="240" w:lineRule="auto"/>
                    <w:ind w:firstLine="0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Via</w:t>
                  </w:r>
                </w:p>
              </w:tc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Attività</w:t>
                  </w:r>
                </w:p>
              </w:tc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P.E.C.</w:t>
                  </w:r>
                </w:p>
              </w:tc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11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Iscritta al Registro Imprese della Camera di Commercio delle Marche al n. R.E.A.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Codice fiscale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Partita IVA</w:t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13"/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Persona incaricata dall’impresa di seguire l’iter della pratica per la concessione del contributo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12" w:hRule="atLeast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Telefono diretto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E-mail diretta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356" w:right="0" w:hanging="356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i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(barrare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 una sola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 voce di interesse)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 liquidazione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del contributo per le spese previste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dal bando in oggetto: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line="360" w:lineRule="auto"/>
        <w:ind w:left="425.19685039370086" w:hanging="425.19685039370086"/>
        <w:jc w:val="both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con applicazione della ritenuta del 4%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cui all’art. 28 del D.P.R. 600/1973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ind w:left="425.19685039370086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(qualora si desideri la non applicazione della ritenuta indicare la normativa di legge per l’esenzione: ___________________________________________________ )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 accettare integralmente quanto previsto dal bando in oggetto; 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Verdana" w:cs="Verdana" w:eastAsia="Verdana" w:hAnsi="Verdana"/>
          <w:b w:val="1"/>
          <w:color w:val="000000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consapevole delle sanzioni penali comminate a chi rilascia dichiarazioni mendaci,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425.19685039370086" w:hanging="425.19685039370086"/>
        <w:jc w:val="both"/>
        <w:rPr>
          <w:rFonts w:ascii="Verdana" w:cs="Verdana" w:eastAsia="Verdana" w:hAnsi="Verdana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essere in possesso dei requisiti previsti dal bando;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rFonts w:ascii="Verdana" w:cs="Verdana" w:eastAsia="Verdana" w:hAnsi="Verdana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425.19685039370086" w:hanging="435"/>
        <w:jc w:val="both"/>
        <w:rPr>
          <w:rFonts w:ascii="Verdana" w:cs="Verdana" w:eastAsia="Verdana" w:hAnsi="Verdana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essere presente sulla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piattaforma digitale B2B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510"/>
        <w:gridCol w:w="3180"/>
        <w:gridCol w:w="825"/>
        <w:gridCol w:w="2520"/>
        <w:tblGridChange w:id="0">
          <w:tblGrid>
            <w:gridCol w:w="2385"/>
            <w:gridCol w:w="510"/>
            <w:gridCol w:w="3180"/>
            <w:gridCol w:w="825"/>
            <w:gridCol w:w="2520"/>
          </w:tblGrid>
        </w:tblGridChange>
      </w:tblGrid>
      <w:tr>
        <w:trPr>
          <w:trHeight w:val="765" w:hRule="atLeast"/>
        </w:trPr>
        <w:tc>
          <w:tcPr>
            <w:vAlign w:val="bottom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URL home page 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vAlign w:val="bottom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URL pagina web con riferimenti all’impresa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vAlign w:val="bottom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URL pagina web con riferimenti all’impresa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425.19685039370086" w:hanging="360"/>
        <w:jc w:val="both"/>
        <w:rPr>
          <w:rFonts w:ascii="Verdana" w:cs="Verdana" w:eastAsia="Verdana" w:hAnsi="Verdana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i documenti allegati in copia in formato non modificabile (formato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PDF  e JPG)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sono conformi ai rispettivi originali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425.19685039370086" w:hanging="360"/>
        <w:jc w:val="both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non essere soggetto agli adempimenti relativi alla produzione del DURC poiché esente ai sensi della normativa di legge: _________________________________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Verdana" w:cs="Verdana" w:eastAsia="Verdana" w:hAnsi="Verdan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SI ALLEGA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5.19685039370086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copia del documento d’identità del rappresentante legale dell’impresa in corso di validità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425.19685039370086" w:hanging="283.46456692913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144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425.19685039370086" w:hanging="283.46456692913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copia dei contratti di avvio,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 prima iscrizione o permanenza e dei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documenti di spesa regolarmente quietanzati, così come previsto dal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bando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di seguito riepilogati: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144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70.944210331918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.15165455064385"/>
        <w:gridCol w:w="495"/>
        <w:gridCol w:w="4695"/>
        <w:gridCol w:w="2760"/>
        <w:gridCol w:w="1411.7925557812737"/>
        <w:tblGridChange w:id="0">
          <w:tblGrid>
            <w:gridCol w:w="309.15165455064385"/>
            <w:gridCol w:w="495"/>
            <w:gridCol w:w="4695"/>
            <w:gridCol w:w="2760"/>
            <w:gridCol w:w="1411.7925557812737"/>
          </w:tblGrid>
        </w:tblGridChange>
      </w:tblGrid>
      <w:tr>
        <w:trPr>
          <w:trHeight w:val="1320" w:hRule="atLeast"/>
        </w:trP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hardware 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Tipologia di spesa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Numero e data fattura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Importo in Euro al netto di IVA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420" w:right="0" w:firstLine="1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2  22 2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992.1259842519685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992.1259842519685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992.1259842519685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992.1259842519685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3.       3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         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4.       5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         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141.73228346456688" w:hanging="345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                                              </w:t>
            </w:r>
          </w:p>
          <w:p w:rsidR="00000000" w:rsidDel="00000000" w:rsidP="00000000" w:rsidRDefault="00000000" w:rsidRPr="00000000" w14:paraId="00000118">
            <w:pPr>
              <w:spacing w:line="276" w:lineRule="auto"/>
              <w:ind w:hanging="4251.968503937007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                                                        Totale generale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141.7322834645671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11D">
      <w:pPr>
        <w:spacing w:after="122" w:before="200" w:line="288" w:lineRule="auto"/>
        <w:ind w:left="7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*    (indicare con una crocetta se la spesa è riferita a materiale hardware)</w:t>
      </w:r>
    </w:p>
    <w:p w:rsidR="00000000" w:rsidDel="00000000" w:rsidP="00000000" w:rsidRDefault="00000000" w:rsidRPr="00000000" w14:paraId="0000011E">
      <w:pPr>
        <w:spacing w:after="122" w:before="200" w:line="288" w:lineRule="auto"/>
        <w:ind w:left="7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0.0" w:type="dxa"/>
        <w:jc w:val="left"/>
        <w:tblInd w:w="1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8760"/>
        <w:tblGridChange w:id="0">
          <w:tblGrid>
            <w:gridCol w:w="780"/>
            <w:gridCol w:w="87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Verdana" w:cs="Verdana" w:eastAsia="Verdana" w:hAnsi="Verdan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Il sottoscritto dichiara inoltre che tutti i fornitori relativi alle attività sopra elencate hanno sede legale nella Regione Marche (barrare il riquadro a lato)</w:t>
            </w:r>
          </w:p>
        </w:tc>
      </w:tr>
    </w:tbl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88" w:lineRule="auto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Per l’erogazione del contributo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si indica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trHeight w:val="9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Il codice IBAN del conto dedicato dell’impresa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BANCA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INTESTATARIO CONTO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Luogo e data  ___________________,_________________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IL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bookmarkStart w:colFirst="0" w:colLast="0" w:name="_30j0zll" w:id="0"/>
      <w:bookmarkEnd w:id="0"/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(TIMBRO E FIRMA)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________________________________________________________________</w:t>
      </w:r>
    </w:p>
    <w:sectPr>
      <w:footerReference r:id="rId7" w:type="default"/>
      <w:pgSz w:h="15840" w:w="12240"/>
      <w:pgMar w:bottom="1440" w:top="992.1259842519685" w:left="1133.8582677165355" w:right="1440" w:header="720" w:footer="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Verdana" w:cs="Verdana" w:eastAsia="Verdana" w:hAnsi="Verdana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7"/>
      <w:tblW w:w="9576.0" w:type="dxa"/>
      <w:jc w:val="left"/>
      <w:tblInd w:w="0.0" w:type="dxa"/>
      <w:tblBorders>
        <w:top w:color="808080" w:space="0" w:sz="1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808080" w:space="0" w:sz="18" w:val="single"/>
      </w:tblBorders>
      <w:tblLayout w:type="fixed"/>
      <w:tblLook w:val="0000"/>
    </w:tblPr>
    <w:tblGrid>
      <w:gridCol w:w="993"/>
      <w:gridCol w:w="8583"/>
      <w:tblGridChange w:id="0">
        <w:tblGrid>
          <w:gridCol w:w="993"/>
          <w:gridCol w:w="8583"/>
        </w:tblGrid>
      </w:tblGridChange>
    </w:tblGrid>
    <w:tr>
      <w:trPr>
        <w:trHeight w:val="60" w:hRule="atLeast"/>
      </w:trPr>
      <w:tc>
        <w:tcPr>
          <w:tcBorders>
            <w:top w:color="808080" w:space="0" w:sz="18" w:val="single"/>
          </w:tcBorders>
        </w:tcPr>
        <w:p w:rsidR="00000000" w:rsidDel="00000000" w:rsidP="00000000" w:rsidRDefault="00000000" w:rsidRPr="00000000" w14:paraId="000001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jc w:val="right"/>
            <w:rPr>
              <w:b w:val="1"/>
              <w:color w:val="4f81bd"/>
            </w:rPr>
          </w:pP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color w:val="4f81bd"/>
              <w:rtl w:val="0"/>
            </w:rPr>
            <w:t xml:space="preserve"> di 3</w:t>
          </w:r>
        </w:p>
        <w:p w:rsidR="00000000" w:rsidDel="00000000" w:rsidP="00000000" w:rsidRDefault="00000000" w:rsidRPr="00000000" w14:paraId="000001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jc w:val="right"/>
            <w:rPr>
              <w:b w:val="1"/>
              <w:color w:val="4f81bd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08080" w:space="0" w:sz="18" w:val="single"/>
          </w:tcBorders>
        </w:tcPr>
        <w:p w:rsidR="00000000" w:rsidDel="00000000" w:rsidP="00000000" w:rsidRDefault="00000000" w:rsidRPr="00000000" w14:paraId="000001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        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40"/>
        <w:szCs w:val="40"/>
        <w:vertAlign w:val="baseline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