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3"/>
        <w:ind w:left="140" w:right="135" w:hanging="4"/>
      </w:pPr>
      <w:r>
        <w:rPr/>
        <w:t>AVVISO PUBBLICO PER LA SELEZIONE DI PROGETTI DI SOGGETTI TERZI PORTATORI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INTERESSI</w:t>
      </w:r>
      <w:r>
        <w:rPr>
          <w:spacing w:val="-5"/>
        </w:rPr>
        <w:t> </w:t>
      </w:r>
      <w:r>
        <w:rPr/>
        <w:t>COLLETTIVI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IMPRESE</w:t>
      </w:r>
      <w:r>
        <w:rPr>
          <w:spacing w:val="-5"/>
        </w:rPr>
        <w:t> </w:t>
      </w:r>
      <w:r>
        <w:rPr/>
        <w:t>AGRICOLE</w:t>
      </w:r>
      <w:r>
        <w:rPr>
          <w:spacing w:val="-5"/>
        </w:rPr>
        <w:t> </w:t>
      </w:r>
      <w:r>
        <w:rPr/>
        <w:t>MARCHIGIANE PER LA VALORIZZAZIONE, TRACCIABILITÀ E SICUREZZA DEI PRODOTTI AGROALIMENTARI E DELLA FILIERA CORTA</w:t>
      </w:r>
    </w:p>
    <w:p>
      <w:pPr>
        <w:spacing w:before="0"/>
        <w:ind w:left="10" w:right="11" w:firstLine="0"/>
        <w:jc w:val="center"/>
        <w:rPr>
          <w:b/>
          <w:sz w:val="24"/>
        </w:rPr>
      </w:pPr>
      <w:r>
        <w:rPr>
          <w:b/>
          <w:sz w:val="24"/>
        </w:rPr>
        <w:t>ANNO</w:t>
      </w:r>
      <w:r>
        <w:rPr>
          <w:b/>
          <w:spacing w:val="-4"/>
          <w:sz w:val="24"/>
        </w:rPr>
        <w:t> 2026</w:t>
      </w:r>
    </w:p>
    <w:p>
      <w:pPr>
        <w:pStyle w:val="BodyText"/>
        <w:spacing w:before="2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649223</wp:posOffset>
                </wp:positionH>
                <wp:positionV relativeFrom="paragraph">
                  <wp:posOffset>178001</wp:posOffset>
                </wp:positionV>
                <wp:extent cx="6263640" cy="55816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263640" cy="5581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5" w:right="5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6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B3</w:t>
                            </w:r>
                          </w:p>
                          <w:p>
                            <w:pPr>
                              <w:spacing w:line="275" w:lineRule="exact" w:before="3"/>
                              <w:ind w:left="3" w:right="8" w:firstLine="0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RELATIVA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AI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COSTI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PERSONALE</w:t>
                            </w:r>
                          </w:p>
                          <w:p>
                            <w:pPr>
                              <w:spacing w:line="275" w:lineRule="exact" w:before="0"/>
                              <w:ind w:left="8" w:right="5" w:firstLine="0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(sostitutiva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dell’atto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notorietà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art.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47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DPR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28.12.2000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n.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>445)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14.01586pt;width:493.2pt;height:43.95pt;mso-position-horizontal-relative:page;mso-position-vertical-relative:paragraph;z-index:-15728640;mso-wrap-distance-left:0;mso-wrap-distance-right:0" type="#_x0000_t202" id="docshape3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5" w:right="5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Modello</w:t>
                      </w:r>
                      <w:r>
                        <w:rPr>
                          <w:b/>
                          <w:spacing w:val="66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B3</w:t>
                      </w:r>
                    </w:p>
                    <w:p>
                      <w:pPr>
                        <w:spacing w:line="275" w:lineRule="exact" w:before="3"/>
                        <w:ind w:left="3" w:right="8" w:firstLine="0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i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RELATIVA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AI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COSTI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DEL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PERSONALE</w:t>
                      </w:r>
                    </w:p>
                    <w:p>
                      <w:pPr>
                        <w:spacing w:line="275" w:lineRule="exact" w:before="0"/>
                        <w:ind w:left="8" w:right="5" w:firstLine="0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(sostitutiva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dell’atto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di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notorietà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–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art.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47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DPR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28.12.2000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n.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>445)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Heading2"/>
        <w:spacing w:before="1"/>
        <w:ind w:left="2104"/>
      </w:pPr>
      <w:r>
        <w:rPr>
          <w:color w:val="FF0000"/>
        </w:rPr>
        <w:t>Da</w:t>
      </w:r>
      <w:r>
        <w:rPr>
          <w:color w:val="FF0000"/>
          <w:spacing w:val="-6"/>
        </w:rPr>
        <w:t> </w:t>
      </w:r>
      <w:r>
        <w:rPr>
          <w:color w:val="FF0000"/>
        </w:rPr>
        <w:t>riportare</w:t>
      </w:r>
      <w:r>
        <w:rPr>
          <w:color w:val="FF0000"/>
          <w:spacing w:val="-5"/>
        </w:rPr>
        <w:t> </w:t>
      </w:r>
      <w:r>
        <w:rPr>
          <w:color w:val="FF0000"/>
        </w:rPr>
        <w:t>su</w:t>
      </w:r>
      <w:r>
        <w:rPr>
          <w:color w:val="FF0000"/>
          <w:spacing w:val="-6"/>
        </w:rPr>
        <w:t> </w:t>
      </w:r>
      <w:r>
        <w:rPr>
          <w:color w:val="FF0000"/>
        </w:rPr>
        <w:t>carta</w:t>
      </w:r>
      <w:r>
        <w:rPr>
          <w:color w:val="FF0000"/>
          <w:spacing w:val="-5"/>
        </w:rPr>
        <w:t> </w:t>
      </w:r>
      <w:r>
        <w:rPr>
          <w:color w:val="FF0000"/>
        </w:rPr>
        <w:t>intestata</w:t>
      </w:r>
      <w:r>
        <w:rPr>
          <w:color w:val="FF0000"/>
          <w:spacing w:val="-6"/>
        </w:rPr>
        <w:t> </w:t>
      </w:r>
      <w:r>
        <w:rPr>
          <w:color w:val="FF0000"/>
        </w:rPr>
        <w:t>del</w:t>
      </w:r>
      <w:r>
        <w:rPr>
          <w:color w:val="FF0000"/>
          <w:spacing w:val="-5"/>
        </w:rPr>
        <w:t> </w:t>
      </w:r>
      <w:r>
        <w:rPr>
          <w:color w:val="FF0000"/>
        </w:rPr>
        <w:t>soggetto</w:t>
      </w:r>
      <w:r>
        <w:rPr>
          <w:color w:val="FF0000"/>
          <w:spacing w:val="-5"/>
        </w:rPr>
        <w:t> </w:t>
      </w:r>
      <w:r>
        <w:rPr>
          <w:color w:val="FF0000"/>
          <w:spacing w:val="-2"/>
        </w:rPr>
        <w:t>richiedente</w:t>
      </w:r>
    </w:p>
    <w:p>
      <w:pPr>
        <w:spacing w:before="1"/>
        <w:ind w:left="140" w:right="0" w:firstLine="0"/>
        <w:jc w:val="left"/>
        <w:rPr>
          <w:sz w:val="22"/>
        </w:rPr>
      </w:pPr>
      <w:r>
        <w:rPr>
          <w:b/>
          <w:color w:val="FF0000"/>
          <w:sz w:val="22"/>
        </w:rPr>
        <w:t>N.B.</w:t>
      </w:r>
      <w:r>
        <w:rPr>
          <w:b/>
          <w:color w:val="FF0000"/>
          <w:spacing w:val="-2"/>
          <w:sz w:val="22"/>
        </w:rPr>
        <w:t> </w:t>
      </w:r>
      <w:r>
        <w:rPr>
          <w:color w:val="FF0000"/>
          <w:sz w:val="22"/>
        </w:rPr>
        <w:t>Da</w:t>
      </w:r>
      <w:r>
        <w:rPr>
          <w:color w:val="FF0000"/>
          <w:spacing w:val="-3"/>
          <w:sz w:val="22"/>
        </w:rPr>
        <w:t> </w:t>
      </w:r>
      <w:r>
        <w:rPr>
          <w:color w:val="FF0000"/>
          <w:spacing w:val="-2"/>
          <w:sz w:val="22"/>
        </w:rPr>
        <w:t>compilare: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37" w:lineRule="auto" w:before="3" w:after="0"/>
        <w:ind w:left="860" w:right="138" w:hanging="360"/>
        <w:jc w:val="left"/>
        <w:rPr>
          <w:sz w:val="22"/>
        </w:rPr>
      </w:pPr>
      <w:r>
        <w:rPr>
          <w:color w:val="FF0000"/>
          <w:sz w:val="22"/>
        </w:rPr>
        <w:t>a cura del soggetto proponente qualora coincida con il soggetto attuatore e beneficiario del </w:t>
      </w:r>
      <w:r>
        <w:rPr>
          <w:color w:val="FF0000"/>
          <w:spacing w:val="-2"/>
          <w:sz w:val="22"/>
        </w:rPr>
        <w:t>contributo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" w:after="0"/>
        <w:ind w:left="860" w:right="137" w:hanging="360"/>
        <w:jc w:val="left"/>
        <w:rPr>
          <w:sz w:val="22"/>
        </w:rPr>
      </w:pPr>
      <w:r>
        <w:rPr>
          <w:color w:val="FF0000"/>
          <w:sz w:val="22"/>
        </w:rPr>
        <w:t>a cura del soggetto attuatore/beneficiario se diverso dal proponente, come individuato nella domanda di contributo</w:t>
      </w:r>
    </w:p>
    <w:p>
      <w:pPr>
        <w:spacing w:before="252"/>
        <w:ind w:left="5099" w:right="0" w:firstLine="0"/>
        <w:jc w:val="left"/>
        <w:rPr>
          <w:i/>
          <w:sz w:val="22"/>
        </w:rPr>
      </w:pPr>
      <w:r>
        <w:rPr>
          <w:i/>
          <w:sz w:val="22"/>
        </w:rPr>
        <w:t>Alla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Camera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Commercio</w:t>
      </w:r>
    </w:p>
    <w:p>
      <w:pPr>
        <w:spacing w:before="1"/>
        <w:ind w:left="5099" w:right="0" w:firstLine="0"/>
        <w:jc w:val="left"/>
        <w:rPr>
          <w:i/>
          <w:sz w:val="22"/>
        </w:rPr>
      </w:pPr>
      <w:r>
        <w:rPr>
          <w:i/>
          <w:sz w:val="22"/>
        </w:rPr>
        <w:t>Industria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Artigianato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Agricoltura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delle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Marche</w:t>
      </w:r>
      <w:r>
        <w:rPr>
          <w:i/>
          <w:sz w:val="22"/>
        </w:rPr>
        <w:t> Area 4 Promozione</w:t>
      </w:r>
    </w:p>
    <w:p>
      <w:pPr>
        <w:spacing w:before="0"/>
        <w:ind w:left="5099" w:right="601" w:firstLine="0"/>
        <w:jc w:val="left"/>
        <w:rPr>
          <w:i/>
          <w:sz w:val="22"/>
        </w:rPr>
      </w:pPr>
      <w:r>
        <w:rPr>
          <w:i/>
          <w:sz w:val="22"/>
        </w:rPr>
        <w:t>Largo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XXIV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Maggio,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1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60123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Ancona</w:t>
      </w:r>
      <w:r>
        <w:rPr>
          <w:i/>
          <w:sz w:val="22"/>
        </w:rPr>
        <w:t> PEC: </w:t>
      </w:r>
      <w:hyperlink r:id="rId6">
        <w:r>
          <w:rPr>
            <w:i/>
            <w:color w:val="0000FF"/>
            <w:sz w:val="22"/>
            <w:u w:val="single" w:color="0000FF"/>
          </w:rPr>
          <w:t>cciaa@pec.marche.camcom.it</w:t>
        </w:r>
      </w:hyperlink>
    </w:p>
    <w:p>
      <w:pPr>
        <w:pStyle w:val="BodyText"/>
        <w:spacing w:before="252"/>
        <w:rPr>
          <w:i/>
        </w:rPr>
      </w:pPr>
    </w:p>
    <w:p>
      <w:pPr>
        <w:pStyle w:val="BodyText"/>
        <w:spacing w:line="278" w:lineRule="auto"/>
        <w:ind w:left="140" w:right="155"/>
        <w:jc w:val="both"/>
      </w:pPr>
      <w:r>
        <w:rPr/>
        <w:t>Il/La</w:t>
      </w:r>
      <w:r>
        <w:rPr>
          <w:spacing w:val="-16"/>
        </w:rPr>
        <w:t> </w:t>
      </w:r>
      <w:r>
        <w:rPr/>
        <w:t>sottoscritto/a……………….…………………………………………………………………………….. </w:t>
      </w:r>
      <w:r>
        <w:rPr>
          <w:spacing w:val="-2"/>
        </w:rPr>
        <w:t>nato/a…………………………………………………………….prov.………il………………………………</w:t>
      </w:r>
    </w:p>
    <w:p>
      <w:pPr>
        <w:pStyle w:val="BodyText"/>
        <w:tabs>
          <w:tab w:pos="961" w:val="left" w:leader="none"/>
          <w:tab w:pos="2262" w:val="left" w:leader="none"/>
          <w:tab w:pos="3083" w:val="left" w:leader="none"/>
          <w:tab w:pos="4316" w:val="left" w:leader="none"/>
          <w:tab w:pos="6447" w:val="left" w:leader="none"/>
          <w:tab w:pos="7388" w:val="left" w:leader="none"/>
          <w:tab w:pos="8943" w:val="left" w:leader="none"/>
        </w:tabs>
        <w:spacing w:line="273" w:lineRule="auto"/>
        <w:ind w:left="140" w:right="135"/>
        <w:jc w:val="both"/>
      </w:pPr>
      <w:r>
        <w:rPr/>
        <w:t>C.F.</w:t>
      </w:r>
      <w:r>
        <w:rPr>
          <w:spacing w:val="-9"/>
        </w:rPr>
        <w:t> </w:t>
      </w:r>
      <w:r>
        <w:rPr/>
        <w:t>…………………………………………………………………………………………………………….. </w:t>
      </w:r>
      <w:r>
        <w:rPr>
          <w:spacing w:val="-5"/>
        </w:rPr>
        <w:t>in</w:t>
      </w:r>
      <w:r>
        <w:rPr/>
        <w:tab/>
      </w:r>
      <w:r>
        <w:rPr>
          <w:spacing w:val="-2"/>
        </w:rPr>
        <w:t>qualità</w:t>
      </w:r>
      <w:r>
        <w:rPr/>
        <w:tab/>
      </w:r>
      <w:r>
        <w:rPr>
          <w:spacing w:val="-5"/>
        </w:rPr>
        <w:t>di</w:t>
      </w:r>
      <w:r>
        <w:rPr/>
        <w:tab/>
      </w:r>
      <w:r>
        <w:rPr>
          <w:spacing w:val="-2"/>
        </w:rPr>
        <w:t>legale</w:t>
      </w:r>
      <w:r>
        <w:rPr/>
        <w:tab/>
      </w:r>
      <w:r>
        <w:rPr>
          <w:spacing w:val="-2"/>
        </w:rPr>
        <w:t>rappresentante</w:t>
      </w:r>
      <w:r>
        <w:rPr/>
        <w:tab/>
      </w:r>
      <w:r>
        <w:rPr>
          <w:spacing w:val="-5"/>
        </w:rPr>
        <w:t>del</w:t>
      </w:r>
      <w:r>
        <w:rPr/>
        <w:tab/>
      </w:r>
      <w:r>
        <w:rPr>
          <w:spacing w:val="-2"/>
        </w:rPr>
        <w:t>seguente</w:t>
      </w:r>
      <w:r>
        <w:rPr/>
        <w:tab/>
      </w:r>
      <w:r>
        <w:rPr>
          <w:spacing w:val="-2"/>
        </w:rPr>
        <w:t>soggetto</w:t>
      </w:r>
    </w:p>
    <w:p>
      <w:pPr>
        <w:spacing w:line="276" w:lineRule="auto" w:before="3"/>
        <w:ind w:left="140" w:right="130" w:firstLine="0"/>
        <w:jc w:val="both"/>
        <w:rPr>
          <w:sz w:val="22"/>
        </w:rPr>
      </w:pPr>
      <w:r>
        <w:rPr>
          <w:spacing w:val="-2"/>
          <w:sz w:val="22"/>
        </w:rPr>
        <w:t>…………………………………………………….…………………………………………………………….. </w:t>
      </w:r>
      <w:r>
        <w:rPr>
          <w:i/>
          <w:sz w:val="20"/>
        </w:rPr>
        <w:t>(nel caso in cui il contributo sia stato richiesto da una associazione di categoria delegando l’attività ad una</w:t>
      </w:r>
      <w:r>
        <w:rPr>
          <w:i/>
          <w:sz w:val="20"/>
        </w:rPr>
        <w:t> propria società/consorzio di servizi indicare quest’ultima) </w:t>
      </w:r>
      <w:r>
        <w:rPr>
          <w:sz w:val="22"/>
        </w:rPr>
        <w:t>beneficiario del contributo della Camera di Commercio delle Marche a valere sull’ “Avviso pubblico per la selezione di progetti e iniziative di soggetti terzi portatori di interessi collettivi delle imprese della regione Marche da realizzare con il contributo camerale”,</w:t>
      </w:r>
    </w:p>
    <w:p>
      <w:pPr>
        <w:pStyle w:val="BodyText"/>
        <w:spacing w:before="39"/>
      </w:pPr>
    </w:p>
    <w:p>
      <w:pPr>
        <w:pStyle w:val="BodyText"/>
        <w:spacing w:line="276" w:lineRule="auto"/>
        <w:ind w:left="140" w:right="135"/>
        <w:jc w:val="both"/>
      </w:pPr>
      <w:r>
        <w:rPr/>
        <w:t>Ai sensi degli artt. 46 e 47 del D.P.R.</w:t>
      </w:r>
      <w:r>
        <w:rPr>
          <w:spacing w:val="-2"/>
        </w:rPr>
        <w:t> </w:t>
      </w:r>
      <w:r>
        <w:rPr/>
        <w:t>445/2000, consapevole</w:t>
      </w:r>
      <w:r>
        <w:rPr>
          <w:spacing w:val="-1"/>
        </w:rPr>
        <w:t> </w:t>
      </w:r>
      <w:r>
        <w:rPr/>
        <w:t>delle sanzioni penali e civili</w:t>
      </w:r>
      <w:r>
        <w:rPr>
          <w:spacing w:val="-1"/>
        </w:rPr>
        <w:t> </w:t>
      </w:r>
      <w:r>
        <w:rPr/>
        <w:t>nel caso di dichiarazioni mendaci, di formazione o uso di atti falsi richiamate dagli artt. 75 e 76 del D.P.R. 445/2000 rende le seguenti dichiarazioni sostitutive di notorietà e</w:t>
      </w:r>
    </w:p>
    <w:p>
      <w:pPr>
        <w:pStyle w:val="BodyText"/>
        <w:spacing w:before="36"/>
      </w:pPr>
    </w:p>
    <w:p>
      <w:pPr>
        <w:pStyle w:val="Heading2"/>
        <w:ind w:left="11" w:right="1"/>
        <w:jc w:val="center"/>
      </w:pPr>
      <w:r>
        <w:rPr>
          <w:spacing w:val="-2"/>
        </w:rPr>
        <w:t>ATTESTA</w:t>
      </w:r>
    </w:p>
    <w:p>
      <w:pPr>
        <w:pStyle w:val="ListParagraph"/>
        <w:numPr>
          <w:ilvl w:val="0"/>
          <w:numId w:val="2"/>
        </w:numPr>
        <w:tabs>
          <w:tab w:pos="539" w:val="left" w:leader="none"/>
          <w:tab w:pos="9693" w:val="left" w:leader="dot"/>
        </w:tabs>
        <w:spacing w:line="600" w:lineRule="atLeast" w:before="5" w:after="0"/>
        <w:ind w:left="539" w:right="153" w:hanging="399"/>
        <w:jc w:val="left"/>
        <w:rPr>
          <w:rFonts w:ascii="Times New Roman" w:hAnsi="Times New Roman"/>
          <w:sz w:val="24"/>
        </w:rPr>
      </w:pPr>
      <w:r>
        <w:rPr>
          <w:sz w:val="22"/>
        </w:rPr>
        <w:t>che</w:t>
      </w:r>
      <w:r>
        <w:rPr>
          <w:spacing w:val="71"/>
          <w:sz w:val="22"/>
        </w:rPr>
        <w:t>  </w:t>
      </w:r>
      <w:r>
        <w:rPr>
          <w:sz w:val="22"/>
        </w:rPr>
        <w:t>il</w:t>
      </w:r>
      <w:r>
        <w:rPr>
          <w:spacing w:val="72"/>
          <w:sz w:val="22"/>
        </w:rPr>
        <w:t>  </w:t>
      </w:r>
      <w:r>
        <w:rPr>
          <w:sz w:val="22"/>
        </w:rPr>
        <w:t>costo</w:t>
      </w:r>
      <w:r>
        <w:rPr>
          <w:spacing w:val="72"/>
          <w:sz w:val="22"/>
        </w:rPr>
        <w:t>  </w:t>
      </w:r>
      <w:r>
        <w:rPr>
          <w:sz w:val="22"/>
        </w:rPr>
        <w:t>del</w:t>
      </w:r>
      <w:r>
        <w:rPr>
          <w:spacing w:val="72"/>
          <w:sz w:val="22"/>
        </w:rPr>
        <w:t>  </w:t>
      </w:r>
      <w:r>
        <w:rPr>
          <w:sz w:val="22"/>
        </w:rPr>
        <w:t>lavoro</w:t>
      </w:r>
      <w:r>
        <w:rPr>
          <w:spacing w:val="72"/>
          <w:sz w:val="22"/>
        </w:rPr>
        <w:t>  </w:t>
      </w:r>
      <w:r>
        <w:rPr>
          <w:sz w:val="22"/>
        </w:rPr>
        <w:t>necessario</w:t>
      </w:r>
      <w:r>
        <w:rPr>
          <w:spacing w:val="72"/>
          <w:sz w:val="22"/>
        </w:rPr>
        <w:t>  </w:t>
      </w:r>
      <w:r>
        <w:rPr>
          <w:sz w:val="22"/>
        </w:rPr>
        <w:t>alla</w:t>
      </w:r>
      <w:r>
        <w:rPr>
          <w:spacing w:val="72"/>
          <w:sz w:val="22"/>
        </w:rPr>
        <w:t>  </w:t>
      </w:r>
      <w:r>
        <w:rPr>
          <w:sz w:val="22"/>
        </w:rPr>
        <w:t>realizzazione</w:t>
      </w:r>
      <w:r>
        <w:rPr>
          <w:spacing w:val="72"/>
          <w:sz w:val="22"/>
        </w:rPr>
        <w:t>  </w:t>
      </w:r>
      <w:r>
        <w:rPr>
          <w:sz w:val="22"/>
        </w:rPr>
        <w:t>dell’iniziativa/</w:t>
      </w:r>
      <w:r>
        <w:rPr>
          <w:spacing w:val="72"/>
          <w:sz w:val="22"/>
        </w:rPr>
        <w:t>  </w:t>
      </w:r>
      <w:r>
        <w:rPr>
          <w:sz w:val="22"/>
        </w:rPr>
        <w:t>progetto</w:t>
      </w:r>
      <w:r>
        <w:rPr>
          <w:spacing w:val="80"/>
          <w:w w:val="150"/>
          <w:sz w:val="22"/>
        </w:rPr>
        <w:t> </w:t>
      </w:r>
      <w:r>
        <w:rPr>
          <w:spacing w:val="-10"/>
          <w:sz w:val="22"/>
        </w:rPr>
        <w:t>“</w:t>
      </w:r>
      <w:r>
        <w:rPr>
          <w:rFonts w:ascii="Times New Roman" w:hAnsi="Times New Roman"/>
          <w:sz w:val="22"/>
        </w:rPr>
        <w:tab/>
      </w:r>
      <w:r>
        <w:rPr>
          <w:spacing w:val="-10"/>
          <w:sz w:val="22"/>
        </w:rPr>
        <w:t>”</w:t>
      </w:r>
    </w:p>
    <w:p>
      <w:pPr>
        <w:spacing w:before="40"/>
        <w:ind w:left="1768" w:right="0" w:firstLine="0"/>
        <w:jc w:val="left"/>
        <w:rPr>
          <w:i/>
          <w:sz w:val="20"/>
        </w:rPr>
      </w:pPr>
      <w:r>
        <w:rPr>
          <w:sz w:val="22"/>
        </w:rPr>
        <w:t>(</w:t>
      </w:r>
      <w:r>
        <w:rPr>
          <w:i/>
          <w:sz w:val="22"/>
        </w:rPr>
        <w:t>i</w:t>
      </w:r>
      <w:r>
        <w:rPr>
          <w:i/>
          <w:sz w:val="20"/>
        </w:rPr>
        <w:t>nserire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 denominazione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progetto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ottenuto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contributo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camerale)</w:t>
      </w:r>
    </w:p>
    <w:p>
      <w:pPr>
        <w:pStyle w:val="BodyText"/>
        <w:spacing w:before="126"/>
        <w:rPr>
          <w:i/>
          <w:sz w:val="20"/>
        </w:rPr>
      </w:pPr>
    </w:p>
    <w:p>
      <w:pPr>
        <w:tabs>
          <w:tab w:pos="4424" w:val="left" w:leader="none"/>
        </w:tabs>
        <w:spacing w:line="276" w:lineRule="auto" w:before="0"/>
        <w:ind w:left="539" w:right="135" w:firstLine="0"/>
        <w:jc w:val="both"/>
        <w:rPr>
          <w:sz w:val="22"/>
        </w:rPr>
      </w:pPr>
      <w:r>
        <w:rPr>
          <w:sz w:val="22"/>
        </w:rPr>
        <w:t>cofinanziato/a dall’Ente camerale, ed effettuate dai propri sotto elencati dipendenti,</w:t>
      </w:r>
      <w:r>
        <w:rPr>
          <w:spacing w:val="40"/>
          <w:sz w:val="22"/>
        </w:rPr>
        <w:t> </w:t>
      </w:r>
      <w:r>
        <w:rPr>
          <w:sz w:val="22"/>
        </w:rPr>
        <w:t>ammonta complessivamente ad € </w:t>
      </w:r>
      <w:r>
        <w:rPr>
          <w:rFonts w:ascii="Times New Roman" w:hAnsi="Times New Roman"/>
          <w:sz w:val="22"/>
          <w:u w:val="single"/>
        </w:rPr>
        <w:tab/>
      </w:r>
      <w:r>
        <w:rPr>
          <w:i/>
          <w:sz w:val="20"/>
          <w:u w:val="none"/>
        </w:rPr>
        <w:t>(l’importo</w:t>
      </w:r>
      <w:r>
        <w:rPr>
          <w:i/>
          <w:spacing w:val="-4"/>
          <w:sz w:val="20"/>
          <w:u w:val="none"/>
        </w:rPr>
        <w:t> </w:t>
      </w:r>
      <w:r>
        <w:rPr>
          <w:i/>
          <w:sz w:val="20"/>
          <w:u w:val="none"/>
        </w:rPr>
        <w:t>autocertificato</w:t>
      </w:r>
      <w:r>
        <w:rPr>
          <w:i/>
          <w:spacing w:val="-6"/>
          <w:sz w:val="20"/>
          <w:u w:val="none"/>
        </w:rPr>
        <w:t> </w:t>
      </w:r>
      <w:r>
        <w:rPr>
          <w:i/>
          <w:sz w:val="20"/>
          <w:u w:val="none"/>
        </w:rPr>
        <w:t>–</w:t>
      </w:r>
      <w:r>
        <w:rPr>
          <w:i/>
          <w:spacing w:val="-8"/>
          <w:sz w:val="20"/>
          <w:u w:val="none"/>
        </w:rPr>
        <w:t> </w:t>
      </w:r>
      <w:r>
        <w:rPr>
          <w:i/>
          <w:sz w:val="20"/>
          <w:u w:val="none"/>
        </w:rPr>
        <w:t>dichiarato</w:t>
      </w:r>
      <w:r>
        <w:rPr>
          <w:i/>
          <w:spacing w:val="-6"/>
          <w:sz w:val="20"/>
          <w:u w:val="none"/>
        </w:rPr>
        <w:t> </w:t>
      </w:r>
      <w:r>
        <w:rPr>
          <w:i/>
          <w:sz w:val="20"/>
          <w:u w:val="none"/>
        </w:rPr>
        <w:t>nel</w:t>
      </w:r>
      <w:r>
        <w:rPr>
          <w:i/>
          <w:spacing w:val="-6"/>
          <w:sz w:val="20"/>
          <w:u w:val="none"/>
        </w:rPr>
        <w:t> </w:t>
      </w:r>
      <w:r>
        <w:rPr>
          <w:i/>
          <w:sz w:val="20"/>
          <w:u w:val="none"/>
        </w:rPr>
        <w:t>modello</w:t>
      </w:r>
      <w:r>
        <w:rPr>
          <w:i/>
          <w:spacing w:val="-6"/>
          <w:sz w:val="20"/>
          <w:u w:val="none"/>
        </w:rPr>
        <w:t> </w:t>
      </w:r>
      <w:r>
        <w:rPr>
          <w:i/>
          <w:sz w:val="20"/>
          <w:u w:val="none"/>
        </w:rPr>
        <w:t>B</w:t>
      </w:r>
      <w:r>
        <w:rPr>
          <w:i/>
          <w:spacing w:val="-7"/>
          <w:sz w:val="20"/>
          <w:u w:val="none"/>
        </w:rPr>
        <w:t> </w:t>
      </w:r>
      <w:r>
        <w:rPr>
          <w:i/>
          <w:sz w:val="20"/>
          <w:u w:val="none"/>
        </w:rPr>
        <w:t>-</w:t>
      </w:r>
      <w:r>
        <w:rPr>
          <w:i/>
          <w:spacing w:val="-6"/>
          <w:sz w:val="20"/>
          <w:u w:val="none"/>
        </w:rPr>
        <w:t> </w:t>
      </w:r>
      <w:r>
        <w:rPr>
          <w:i/>
          <w:sz w:val="20"/>
          <w:u w:val="none"/>
        </w:rPr>
        <w:t>non</w:t>
      </w:r>
      <w:r>
        <w:rPr>
          <w:i/>
          <w:spacing w:val="-6"/>
          <w:sz w:val="20"/>
          <w:u w:val="none"/>
        </w:rPr>
        <w:t> </w:t>
      </w:r>
      <w:r>
        <w:rPr>
          <w:i/>
          <w:sz w:val="20"/>
          <w:u w:val="none"/>
        </w:rPr>
        <w:t>può</w:t>
      </w:r>
      <w:r>
        <w:rPr>
          <w:i/>
          <w:sz w:val="20"/>
          <w:u w:val="none"/>
        </w:rPr>
        <w:t> superare il 40% del budget) </w:t>
      </w:r>
      <w:r>
        <w:rPr>
          <w:sz w:val="22"/>
          <w:u w:val="none"/>
        </w:rPr>
        <w:t>come rilevato dalle buste paga.</w:t>
      </w:r>
    </w:p>
    <w:p>
      <w:pPr>
        <w:spacing w:after="0" w:line="276" w:lineRule="auto"/>
        <w:jc w:val="both"/>
        <w:rPr>
          <w:sz w:val="22"/>
        </w:rPr>
        <w:sectPr>
          <w:footerReference w:type="default" r:id="rId5"/>
          <w:type w:val="continuous"/>
          <w:pgSz w:w="11910" w:h="16840"/>
          <w:pgMar w:header="0" w:footer="787" w:top="1340" w:bottom="980" w:left="992" w:right="992"/>
          <w:pgNumType w:start="1"/>
        </w:sectPr>
      </w:pPr>
    </w:p>
    <w:p>
      <w:pPr>
        <w:spacing w:before="82"/>
        <w:ind w:left="61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PROSPETTO</w:t>
      </w:r>
      <w:r>
        <w:rPr>
          <w:b/>
          <w:spacing w:val="-14"/>
          <w:sz w:val="20"/>
        </w:rPr>
        <w:t> </w:t>
      </w:r>
      <w:r>
        <w:rPr>
          <w:b/>
          <w:spacing w:val="-2"/>
          <w:sz w:val="20"/>
        </w:rPr>
        <w:t>RIEPILOGATIVO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PERSONALE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DEDICATO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AL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PROGETTO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–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COSTI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SOSTENUTI</w:t>
      </w:r>
    </w:p>
    <w:p>
      <w:pPr>
        <w:pStyle w:val="BodyText"/>
        <w:spacing w:before="34" w:after="1"/>
        <w:rPr>
          <w:b/>
          <w:sz w:val="20"/>
        </w:r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2"/>
        <w:gridCol w:w="4300"/>
        <w:gridCol w:w="2222"/>
      </w:tblGrid>
      <w:tr>
        <w:trPr>
          <w:trHeight w:val="921" w:hRule="atLeast"/>
        </w:trPr>
        <w:tc>
          <w:tcPr>
            <w:tcW w:w="2582" w:type="dxa"/>
          </w:tcPr>
          <w:p>
            <w:pPr>
              <w:pStyle w:val="TableParagraph"/>
              <w:spacing w:line="229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COGNOME</w:t>
            </w:r>
          </w:p>
        </w:tc>
        <w:tc>
          <w:tcPr>
            <w:tcW w:w="4300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CCNL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APPLICATO</w:t>
            </w:r>
          </w:p>
          <w:p>
            <w:pPr>
              <w:pStyle w:val="TableParagraph"/>
              <w:tabs>
                <w:tab w:pos="971" w:val="left" w:leader="none"/>
              </w:tabs>
              <w:ind w:left="101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Indicare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mensilità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CCNL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n°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b/>
                <w:sz w:val="20"/>
                <w:u w:val="none"/>
              </w:rPr>
              <w:t>( es. 13 oppure 14 oppure 15…)</w:t>
            </w:r>
          </w:p>
        </w:tc>
        <w:tc>
          <w:tcPr>
            <w:tcW w:w="2222" w:type="dxa"/>
          </w:tcPr>
          <w:p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Costo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progetto</w:t>
            </w:r>
          </w:p>
        </w:tc>
      </w:tr>
      <w:tr>
        <w:trPr>
          <w:trHeight w:val="277" w:hRule="atLeast"/>
        </w:trPr>
        <w:tc>
          <w:tcPr>
            <w:tcW w:w="25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>
            <w:pPr>
              <w:pStyle w:val="TableParagraph"/>
              <w:spacing w:line="258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25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>
            <w:pPr>
              <w:pStyle w:val="TableParagraph"/>
              <w:spacing w:line="253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  <w:tr>
        <w:trPr>
          <w:trHeight w:val="277" w:hRule="atLeast"/>
        </w:trPr>
        <w:tc>
          <w:tcPr>
            <w:tcW w:w="25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>
            <w:pPr>
              <w:pStyle w:val="TableParagraph"/>
              <w:spacing w:line="258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25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>
            <w:pPr>
              <w:pStyle w:val="TableParagraph"/>
              <w:spacing w:line="253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  <w:tr>
        <w:trPr>
          <w:trHeight w:val="277" w:hRule="atLeast"/>
        </w:trPr>
        <w:tc>
          <w:tcPr>
            <w:tcW w:w="25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>
            <w:pPr>
              <w:pStyle w:val="TableParagraph"/>
              <w:spacing w:line="258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25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>
            <w:pPr>
              <w:pStyle w:val="TableParagraph"/>
              <w:spacing w:line="253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  <w:tr>
        <w:trPr>
          <w:trHeight w:val="277" w:hRule="atLeast"/>
        </w:trPr>
        <w:tc>
          <w:tcPr>
            <w:tcW w:w="25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>
            <w:pPr>
              <w:pStyle w:val="TableParagraph"/>
              <w:spacing w:line="257" w:lineRule="exact" w:before="1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  <w:tr>
        <w:trPr>
          <w:trHeight w:val="277" w:hRule="atLeast"/>
        </w:trPr>
        <w:tc>
          <w:tcPr>
            <w:tcW w:w="25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6882" w:type="dxa"/>
            <w:gridSpan w:val="2"/>
          </w:tcPr>
          <w:p>
            <w:pPr>
              <w:pStyle w:val="TableParagraph"/>
              <w:spacing w:line="229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2222" w:type="dxa"/>
          </w:tcPr>
          <w:p>
            <w:pPr>
              <w:pStyle w:val="TableParagraph"/>
              <w:spacing w:line="253" w:lineRule="exact"/>
              <w:ind w:left="10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10"/>
                <w:sz w:val="24"/>
              </w:rPr>
              <w:t>€</w:t>
            </w:r>
          </w:p>
        </w:tc>
      </w:tr>
    </w:tbl>
    <w:p>
      <w:pPr>
        <w:pStyle w:val="BodyText"/>
        <w:spacing w:before="29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37" w:lineRule="auto" w:before="0" w:after="0"/>
        <w:ind w:left="568" w:right="127" w:hanging="428"/>
        <w:jc w:val="left"/>
        <w:rPr>
          <w:rFonts w:ascii="Times New Roman" w:hAnsi="Times New Roman"/>
          <w:sz w:val="24"/>
        </w:rPr>
      </w:pPr>
      <w:r>
        <w:rPr>
          <w:sz w:val="22"/>
        </w:rPr>
        <w:t>che per ciascun dipendente impegnato nel progetto e sopra indicato, il costo del personale è stato determinato nel modo seguente:</w:t>
      </w:r>
    </w:p>
    <w:p>
      <w:pPr>
        <w:pStyle w:val="BodyText"/>
        <w:spacing w:before="48" w:after="1"/>
        <w:rPr>
          <w:sz w:val="20"/>
        </w:rPr>
      </w:pPr>
    </w:p>
    <w:tbl>
      <w:tblPr>
        <w:tblW w:w="0" w:type="auto"/>
        <w:jc w:val="left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6"/>
        <w:gridCol w:w="7104"/>
      </w:tblGrid>
      <w:tr>
        <w:trPr>
          <w:trHeight w:val="273" w:hRule="atLeast"/>
        </w:trPr>
        <w:tc>
          <w:tcPr>
            <w:tcW w:w="2246" w:type="dxa"/>
          </w:tcPr>
          <w:p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> COGNOME</w:t>
            </w:r>
          </w:p>
        </w:tc>
        <w:tc>
          <w:tcPr>
            <w:tcW w:w="7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</w:pPr>
    </w:p>
    <w:p>
      <w:pPr>
        <w:pStyle w:val="BodyText"/>
        <w:ind w:left="423"/>
      </w:pPr>
      <w:r>
        <w:rPr/>
        <w:t>Con</w:t>
      </w:r>
      <w:r>
        <w:rPr>
          <w:spacing w:val="-6"/>
        </w:rPr>
        <w:t> </w:t>
      </w:r>
      <w:r>
        <w:rPr/>
        <w:t>riferimento</w:t>
      </w:r>
      <w:r>
        <w:rPr>
          <w:spacing w:val="-4"/>
        </w:rPr>
        <w:t> </w:t>
      </w:r>
      <w:r>
        <w:rPr/>
        <w:t>alle</w:t>
      </w:r>
      <w:r>
        <w:rPr>
          <w:spacing w:val="-4"/>
        </w:rPr>
        <w:t> </w:t>
      </w:r>
      <w:r>
        <w:rPr/>
        <w:t>tabelle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2"/>
        </w:rPr>
        <w:t>sottostanti:</w:t>
      </w:r>
    </w:p>
    <w:p>
      <w:pPr>
        <w:pStyle w:val="ListParagraph"/>
        <w:numPr>
          <w:ilvl w:val="1"/>
          <w:numId w:val="2"/>
        </w:numPr>
        <w:tabs>
          <w:tab w:pos="846" w:val="left" w:leader="none"/>
        </w:tabs>
        <w:spacing w:line="240" w:lineRule="auto" w:before="251" w:after="0"/>
        <w:ind w:left="846" w:right="0" w:hanging="423"/>
        <w:jc w:val="left"/>
        <w:rPr>
          <w:sz w:val="22"/>
        </w:rPr>
      </w:pPr>
      <w:r>
        <w:rPr>
          <w:sz w:val="22"/>
        </w:rPr>
        <w:t>Indicare</w:t>
      </w:r>
      <w:r>
        <w:rPr>
          <w:spacing w:val="-6"/>
          <w:sz w:val="22"/>
        </w:rPr>
        <w:t> </w:t>
      </w:r>
      <w:r>
        <w:rPr>
          <w:sz w:val="22"/>
        </w:rPr>
        <w:t>il</w:t>
      </w:r>
      <w:r>
        <w:rPr>
          <w:spacing w:val="-5"/>
          <w:sz w:val="22"/>
        </w:rPr>
        <w:t> </w:t>
      </w:r>
      <w:r>
        <w:rPr>
          <w:sz w:val="22"/>
        </w:rPr>
        <w:t>numero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mensilità</w:t>
      </w:r>
      <w:r>
        <w:rPr>
          <w:spacing w:val="-6"/>
          <w:sz w:val="22"/>
        </w:rPr>
        <w:t> </w:t>
      </w:r>
      <w:r>
        <w:rPr>
          <w:sz w:val="22"/>
        </w:rPr>
        <w:t>previste</w:t>
      </w:r>
      <w:r>
        <w:rPr>
          <w:spacing w:val="-5"/>
          <w:sz w:val="22"/>
        </w:rPr>
        <w:t> </w:t>
      </w:r>
      <w:r>
        <w:rPr>
          <w:sz w:val="22"/>
        </w:rPr>
        <w:t>dal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CCNL:</w:t>
      </w:r>
    </w:p>
    <w:p>
      <w:pPr>
        <w:spacing w:line="20" w:lineRule="exact"/>
        <w:ind w:left="572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10689" cy="8890"/>
                <wp:effectExtent l="9525" t="0" r="3810" b="63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710689" cy="8890"/>
                          <a:chExt cx="1710689" cy="88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416"/>
                            <a:ext cx="17106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0689" h="0">
                                <a:moveTo>
                                  <a:pt x="0" y="0"/>
                                </a:moveTo>
                                <a:lnTo>
                                  <a:pt x="1710274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4.7pt;height:.7pt;mso-position-horizontal-relative:char;mso-position-vertical-relative:line" id="docshapegroup4" coordorigin="0,0" coordsize="2694,14">
                <v:line style="position:absolute" from="0,7" to="2693,7" stroked="true" strokeweight=".6955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18"/>
        <w:ind w:left="6184" w:right="0" w:firstLine="0"/>
        <w:jc w:val="left"/>
        <w:rPr>
          <w:sz w:val="16"/>
        </w:rPr>
      </w:pPr>
      <w:r>
        <w:rPr>
          <w:sz w:val="16"/>
        </w:rPr>
        <w:t>(es:</w:t>
      </w:r>
      <w:r>
        <w:rPr>
          <w:spacing w:val="-4"/>
          <w:sz w:val="16"/>
        </w:rPr>
        <w:t> </w:t>
      </w:r>
      <w:r>
        <w:rPr>
          <w:sz w:val="16"/>
        </w:rPr>
        <w:t>13,14</w:t>
      </w:r>
      <w:r>
        <w:rPr>
          <w:spacing w:val="-4"/>
          <w:sz w:val="16"/>
        </w:rPr>
        <w:t> </w:t>
      </w:r>
      <w:r>
        <w:rPr>
          <w:sz w:val="16"/>
        </w:rPr>
        <w:t>oppure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15)</w:t>
      </w:r>
    </w:p>
    <w:p>
      <w:pPr>
        <w:pStyle w:val="ListParagraph"/>
        <w:numPr>
          <w:ilvl w:val="1"/>
          <w:numId w:val="2"/>
        </w:numPr>
        <w:tabs>
          <w:tab w:pos="846" w:val="left" w:leader="none"/>
        </w:tabs>
        <w:spacing w:line="240" w:lineRule="auto" w:before="29" w:after="0"/>
        <w:ind w:left="846" w:right="0" w:hanging="423"/>
        <w:jc w:val="left"/>
        <w:rPr>
          <w:sz w:val="22"/>
        </w:rPr>
      </w:pPr>
      <w:r>
        <w:rPr>
          <w:sz w:val="22"/>
        </w:rPr>
        <w:t>Indicare</w:t>
      </w:r>
      <w:r>
        <w:rPr>
          <w:spacing w:val="-9"/>
          <w:sz w:val="22"/>
        </w:rPr>
        <w:t> </w:t>
      </w:r>
      <w:r>
        <w:rPr>
          <w:sz w:val="22"/>
        </w:rPr>
        <w:t>il</w:t>
      </w:r>
      <w:r>
        <w:rPr>
          <w:spacing w:val="-6"/>
          <w:sz w:val="22"/>
        </w:rPr>
        <w:t> </w:t>
      </w:r>
      <w:r>
        <w:rPr>
          <w:sz w:val="22"/>
        </w:rPr>
        <w:t>numero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giornate</w:t>
      </w:r>
      <w:r>
        <w:rPr>
          <w:spacing w:val="-6"/>
          <w:sz w:val="22"/>
        </w:rPr>
        <w:t> </w:t>
      </w:r>
      <w:r>
        <w:rPr>
          <w:sz w:val="22"/>
        </w:rPr>
        <w:t>uomo</w:t>
      </w:r>
      <w:r>
        <w:rPr>
          <w:spacing w:val="-6"/>
          <w:sz w:val="22"/>
        </w:rPr>
        <w:t> </w:t>
      </w:r>
      <w:r>
        <w:rPr>
          <w:sz w:val="22"/>
        </w:rPr>
        <w:t>mensili</w:t>
      </w:r>
      <w:r>
        <w:rPr>
          <w:spacing w:val="-6"/>
          <w:sz w:val="22"/>
        </w:rPr>
        <w:t> </w:t>
      </w:r>
      <w:r>
        <w:rPr>
          <w:sz w:val="22"/>
        </w:rPr>
        <w:t>convenzionali</w:t>
      </w:r>
      <w:r>
        <w:rPr>
          <w:spacing w:val="-6"/>
          <w:sz w:val="22"/>
        </w:rPr>
        <w:t> </w:t>
      </w:r>
      <w:r>
        <w:rPr>
          <w:sz w:val="22"/>
        </w:rPr>
        <w:t>indicate</w:t>
      </w:r>
      <w:r>
        <w:rPr>
          <w:spacing w:val="-6"/>
          <w:sz w:val="22"/>
        </w:rPr>
        <w:t> </w:t>
      </w:r>
      <w:r>
        <w:rPr>
          <w:sz w:val="22"/>
        </w:rPr>
        <w:t>nel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CCNL:</w:t>
      </w:r>
    </w:p>
    <w:p>
      <w:pPr>
        <w:spacing w:line="20" w:lineRule="exact"/>
        <w:ind w:left="839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55344" cy="8890"/>
                <wp:effectExtent l="9525" t="0" r="1905" b="63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855344" cy="8890"/>
                          <a:chExt cx="855344" cy="8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416"/>
                            <a:ext cx="8553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344" h="0">
                                <a:moveTo>
                                  <a:pt x="0" y="0"/>
                                </a:moveTo>
                                <a:lnTo>
                                  <a:pt x="855137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.350pt;height:.7pt;mso-position-horizontal-relative:char;mso-position-vertical-relative:line" id="docshapegroup5" coordorigin="0,0" coordsize="1347,14">
                <v:line style="position:absolute" from="0,7" to="1347,7" stroked="true" strokeweight=".6955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24"/>
        <w:ind w:left="0" w:right="267" w:firstLine="0"/>
        <w:jc w:val="right"/>
        <w:rPr>
          <w:sz w:val="18"/>
        </w:rPr>
      </w:pPr>
      <w:r>
        <w:rPr>
          <w:sz w:val="18"/>
        </w:rPr>
        <w:t>(es:</w:t>
      </w:r>
      <w:r>
        <w:rPr>
          <w:spacing w:val="-2"/>
          <w:sz w:val="18"/>
        </w:rPr>
        <w:t> </w:t>
      </w:r>
      <w:r>
        <w:rPr>
          <w:sz w:val="18"/>
        </w:rPr>
        <w:t>26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giorni)</w:t>
      </w:r>
    </w:p>
    <w:p>
      <w:pPr>
        <w:pStyle w:val="ListParagraph"/>
        <w:numPr>
          <w:ilvl w:val="1"/>
          <w:numId w:val="2"/>
        </w:numPr>
        <w:tabs>
          <w:tab w:pos="846" w:val="left" w:leader="none"/>
        </w:tabs>
        <w:spacing w:line="276" w:lineRule="auto" w:before="24" w:after="0"/>
        <w:ind w:left="846" w:right="135" w:hanging="423"/>
        <w:jc w:val="both"/>
        <w:rPr>
          <w:sz w:val="22"/>
        </w:rPr>
      </w:pPr>
      <w:r>
        <w:rPr>
          <w:sz w:val="22"/>
        </w:rPr>
        <w:t>Colonna</w:t>
      </w:r>
      <w:r>
        <w:rPr>
          <w:spacing w:val="-4"/>
          <w:sz w:val="22"/>
        </w:rPr>
        <w:t> </w:t>
      </w:r>
      <w:r>
        <w:rPr>
          <w:sz w:val="22"/>
        </w:rPr>
        <w:t>A:</w:t>
      </w:r>
      <w:r>
        <w:rPr>
          <w:spacing w:val="-4"/>
          <w:sz w:val="22"/>
        </w:rPr>
        <w:t> </w:t>
      </w:r>
      <w:r>
        <w:rPr>
          <w:sz w:val="22"/>
        </w:rPr>
        <w:t>Inserire</w:t>
      </w:r>
      <w:r>
        <w:rPr>
          <w:spacing w:val="-4"/>
          <w:sz w:val="22"/>
        </w:rPr>
        <w:t> </w:t>
      </w: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risultato</w:t>
      </w:r>
      <w:r>
        <w:rPr>
          <w:spacing w:val="-4"/>
          <w:sz w:val="22"/>
        </w:rPr>
        <w:t> </w:t>
      </w:r>
      <w:r>
        <w:rPr>
          <w:sz w:val="22"/>
        </w:rPr>
        <w:t>delle</w:t>
      </w:r>
      <w:r>
        <w:rPr>
          <w:spacing w:val="-4"/>
          <w:sz w:val="22"/>
        </w:rPr>
        <w:t> </w:t>
      </w:r>
      <w:r>
        <w:rPr>
          <w:sz w:val="22"/>
        </w:rPr>
        <w:t>seguenti</w:t>
      </w:r>
      <w:r>
        <w:rPr>
          <w:spacing w:val="-4"/>
          <w:sz w:val="22"/>
        </w:rPr>
        <w:t> </w:t>
      </w:r>
      <w:r>
        <w:rPr>
          <w:sz w:val="22"/>
        </w:rPr>
        <w:t>operazioni.</w:t>
      </w:r>
      <w:r>
        <w:rPr>
          <w:spacing w:val="-4"/>
          <w:sz w:val="22"/>
        </w:rPr>
        <w:t> </w:t>
      </w:r>
      <w:r>
        <w:rPr>
          <w:sz w:val="22"/>
        </w:rPr>
        <w:t>Partendo</w:t>
      </w:r>
      <w:r>
        <w:rPr>
          <w:spacing w:val="-4"/>
          <w:sz w:val="22"/>
        </w:rPr>
        <w:t> </w:t>
      </w:r>
      <w:r>
        <w:rPr>
          <w:sz w:val="22"/>
        </w:rPr>
        <w:t>dalla</w:t>
      </w:r>
      <w:r>
        <w:rPr>
          <w:spacing w:val="-4"/>
          <w:sz w:val="22"/>
        </w:rPr>
        <w:t> </w:t>
      </w:r>
      <w:r>
        <w:rPr>
          <w:sz w:val="22"/>
        </w:rPr>
        <w:t>retribuzione</w:t>
      </w:r>
      <w:r>
        <w:rPr>
          <w:spacing w:val="-4"/>
          <w:sz w:val="22"/>
        </w:rPr>
        <w:t> </w:t>
      </w:r>
      <w:r>
        <w:rPr>
          <w:sz w:val="22"/>
        </w:rPr>
        <w:t>mensile lorda</w:t>
      </w:r>
      <w:r>
        <w:rPr>
          <w:spacing w:val="-2"/>
          <w:sz w:val="22"/>
        </w:rPr>
        <w:t> </w:t>
      </w:r>
      <w:r>
        <w:rPr>
          <w:sz w:val="22"/>
        </w:rPr>
        <w:t>come</w:t>
      </w:r>
      <w:r>
        <w:rPr>
          <w:spacing w:val="-2"/>
          <w:sz w:val="22"/>
        </w:rPr>
        <w:t> </w:t>
      </w:r>
      <w:r>
        <w:rPr>
          <w:sz w:val="22"/>
        </w:rPr>
        <w:t>risulta</w:t>
      </w:r>
      <w:r>
        <w:rPr>
          <w:spacing w:val="-2"/>
          <w:sz w:val="22"/>
        </w:rPr>
        <w:t> </w:t>
      </w:r>
      <w:r>
        <w:rPr>
          <w:sz w:val="22"/>
        </w:rPr>
        <w:t>dal</w:t>
      </w:r>
      <w:r>
        <w:rPr>
          <w:spacing w:val="-2"/>
          <w:sz w:val="22"/>
        </w:rPr>
        <w:t> </w:t>
      </w:r>
      <w:r>
        <w:rPr>
          <w:sz w:val="22"/>
        </w:rPr>
        <w:t>cedolino</w:t>
      </w:r>
      <w:r>
        <w:rPr>
          <w:spacing w:val="-2"/>
          <w:sz w:val="22"/>
        </w:rPr>
        <w:t> </w:t>
      </w:r>
      <w:r>
        <w:rPr>
          <w:sz w:val="22"/>
        </w:rPr>
        <w:t>riferito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mese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rendicontare,</w:t>
      </w:r>
      <w:r>
        <w:rPr>
          <w:spacing w:val="-2"/>
          <w:sz w:val="22"/>
        </w:rPr>
        <w:t> </w:t>
      </w:r>
      <w:r>
        <w:rPr>
          <w:sz w:val="22"/>
        </w:rPr>
        <w:t>moltiplicarla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il</w:t>
      </w:r>
      <w:r>
        <w:rPr>
          <w:spacing w:val="-2"/>
          <w:sz w:val="22"/>
        </w:rPr>
        <w:t> </w:t>
      </w:r>
      <w:r>
        <w:rPr>
          <w:sz w:val="22"/>
        </w:rPr>
        <w:t>numero</w:t>
      </w:r>
      <w:r>
        <w:rPr>
          <w:spacing w:val="-2"/>
          <w:sz w:val="22"/>
        </w:rPr>
        <w:t> </w:t>
      </w:r>
      <w:r>
        <w:rPr>
          <w:sz w:val="22"/>
        </w:rPr>
        <w:t>di mensilità previste dal CCNL, dividere il risultato per 12 mensilità. In caso di lavoro part-time moltiplicare il risultato ottenuto dai precedenti calcoli per la percentuale di lavoro prevista.</w:t>
      </w:r>
    </w:p>
    <w:p>
      <w:pPr>
        <w:pStyle w:val="BodyText"/>
        <w:spacing w:before="38"/>
      </w:pPr>
    </w:p>
    <w:p>
      <w:pPr>
        <w:pStyle w:val="ListParagraph"/>
        <w:numPr>
          <w:ilvl w:val="1"/>
          <w:numId w:val="2"/>
        </w:numPr>
        <w:tabs>
          <w:tab w:pos="846" w:val="left" w:leader="none"/>
          <w:tab w:pos="9735" w:val="left" w:leader="none"/>
        </w:tabs>
        <w:spacing w:line="240" w:lineRule="auto" w:before="0" w:after="0"/>
        <w:ind w:left="846" w:right="0" w:hanging="422"/>
        <w:jc w:val="left"/>
        <w:rPr>
          <w:rFonts w:ascii="Times New Roman" w:hAnsi="Times New Roman"/>
          <w:sz w:val="22"/>
        </w:rPr>
      </w:pPr>
      <w:r>
        <w:rPr>
          <w:sz w:val="22"/>
        </w:rPr>
        <w:t>Colonna</w:t>
      </w:r>
      <w:r>
        <w:rPr>
          <w:spacing w:val="-3"/>
          <w:sz w:val="22"/>
        </w:rPr>
        <w:t> </w:t>
      </w:r>
      <w:r>
        <w:rPr>
          <w:sz w:val="22"/>
        </w:rPr>
        <w:t>B:</w:t>
      </w:r>
      <w:r>
        <w:rPr>
          <w:spacing w:val="-4"/>
          <w:sz w:val="22"/>
        </w:rPr>
        <w:t> </w:t>
      </w:r>
      <w:r>
        <w:rPr>
          <w:sz w:val="22"/>
        </w:rPr>
        <w:t>%</w:t>
      </w:r>
      <w:r>
        <w:rPr>
          <w:spacing w:val="-3"/>
          <w:sz w:val="22"/>
        </w:rPr>
        <w:t> </w:t>
      </w:r>
      <w:r>
        <w:rPr>
          <w:sz w:val="22"/>
        </w:rPr>
        <w:t>Oneri</w:t>
      </w:r>
      <w:r>
        <w:rPr>
          <w:spacing w:val="-4"/>
          <w:sz w:val="22"/>
        </w:rPr>
        <w:t> </w:t>
      </w:r>
      <w:r>
        <w:rPr>
          <w:sz w:val="22"/>
        </w:rPr>
        <w:t>previdenziali</w:t>
      </w:r>
      <w:r>
        <w:rPr>
          <w:spacing w:val="-3"/>
          <w:sz w:val="22"/>
        </w:rPr>
        <w:t> </w:t>
      </w:r>
      <w:r>
        <w:rPr>
          <w:sz w:val="22"/>
        </w:rPr>
        <w:t>(specificare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%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carico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datore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lavoro):</w:t>
      </w:r>
      <w:r>
        <w:rPr>
          <w:spacing w:val="-4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74"/>
        <w:rPr>
          <w:rFonts w:ascii="Times New Roman"/>
        </w:rPr>
      </w:pPr>
    </w:p>
    <w:p>
      <w:pPr>
        <w:pStyle w:val="ListParagraph"/>
        <w:numPr>
          <w:ilvl w:val="1"/>
          <w:numId w:val="2"/>
        </w:numPr>
        <w:tabs>
          <w:tab w:pos="846" w:val="left" w:leader="none"/>
          <w:tab w:pos="7708" w:val="left" w:leader="none"/>
        </w:tabs>
        <w:spacing w:line="240" w:lineRule="auto" w:before="1" w:after="0"/>
        <w:ind w:left="846" w:right="0" w:hanging="422"/>
        <w:jc w:val="left"/>
        <w:rPr>
          <w:rFonts w:ascii="Times New Roman" w:hAnsi="Times New Roman"/>
          <w:sz w:val="22"/>
        </w:rPr>
      </w:pPr>
      <w:r>
        <w:rPr>
          <w:sz w:val="22"/>
        </w:rPr>
        <w:t>Colonna</w:t>
      </w:r>
      <w:r>
        <w:rPr>
          <w:spacing w:val="-7"/>
          <w:sz w:val="22"/>
        </w:rPr>
        <w:t> </w:t>
      </w:r>
      <w:r>
        <w:rPr>
          <w:sz w:val="22"/>
        </w:rPr>
        <w:t>C:</w:t>
      </w:r>
      <w:r>
        <w:rPr>
          <w:spacing w:val="-5"/>
          <w:sz w:val="22"/>
        </w:rPr>
        <w:t> </w:t>
      </w:r>
      <w:r>
        <w:rPr>
          <w:sz w:val="22"/>
        </w:rPr>
        <w:t>%</w:t>
      </w:r>
      <w:r>
        <w:rPr>
          <w:spacing w:val="-5"/>
          <w:sz w:val="22"/>
        </w:rPr>
        <w:t> </w:t>
      </w:r>
      <w:r>
        <w:rPr>
          <w:sz w:val="22"/>
        </w:rPr>
        <w:t>INAIL</w:t>
      </w:r>
      <w:r>
        <w:rPr>
          <w:spacing w:val="-5"/>
          <w:sz w:val="22"/>
        </w:rPr>
        <w:t> </w:t>
      </w:r>
      <w:r>
        <w:rPr>
          <w:sz w:val="22"/>
        </w:rPr>
        <w:t>(specificare</w:t>
      </w:r>
      <w:r>
        <w:rPr>
          <w:spacing w:val="-5"/>
          <w:sz w:val="22"/>
        </w:rPr>
        <w:t> </w:t>
      </w:r>
      <w:r>
        <w:rPr>
          <w:sz w:val="22"/>
        </w:rPr>
        <w:t>il</w:t>
      </w:r>
      <w:r>
        <w:rPr>
          <w:spacing w:val="-5"/>
          <w:sz w:val="22"/>
        </w:rPr>
        <w:t> </w:t>
      </w:r>
      <w:r>
        <w:rPr>
          <w:sz w:val="22"/>
        </w:rPr>
        <w:t>tasso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applicato):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79"/>
        <w:rPr>
          <w:rFonts w:ascii="Times New Roman"/>
        </w:rPr>
      </w:pPr>
    </w:p>
    <w:p>
      <w:pPr>
        <w:pStyle w:val="ListParagraph"/>
        <w:numPr>
          <w:ilvl w:val="1"/>
          <w:numId w:val="2"/>
        </w:numPr>
        <w:tabs>
          <w:tab w:pos="846" w:val="left" w:leader="none"/>
          <w:tab w:pos="7431" w:val="left" w:leader="none"/>
        </w:tabs>
        <w:spacing w:line="240" w:lineRule="auto" w:before="0" w:after="0"/>
        <w:ind w:left="846" w:right="0" w:hanging="422"/>
        <w:jc w:val="left"/>
        <w:rPr>
          <w:rFonts w:ascii="Times New Roman" w:hAnsi="Times New Roman"/>
          <w:sz w:val="22"/>
        </w:rPr>
      </w:pPr>
      <w:r>
        <w:rPr>
          <w:sz w:val="22"/>
        </w:rPr>
        <w:t>Colonna</w:t>
      </w:r>
      <w:r>
        <w:rPr>
          <w:spacing w:val="-7"/>
          <w:sz w:val="22"/>
        </w:rPr>
        <w:t> </w:t>
      </w:r>
      <w:r>
        <w:rPr>
          <w:sz w:val="22"/>
        </w:rPr>
        <w:t>D:</w:t>
      </w:r>
      <w:r>
        <w:rPr>
          <w:spacing w:val="-5"/>
          <w:sz w:val="22"/>
        </w:rPr>
        <w:t> </w:t>
      </w:r>
      <w:r>
        <w:rPr>
          <w:sz w:val="22"/>
        </w:rPr>
        <w:t>%</w:t>
      </w:r>
      <w:r>
        <w:rPr>
          <w:spacing w:val="-4"/>
          <w:sz w:val="22"/>
        </w:rPr>
        <w:t> </w:t>
      </w:r>
      <w:r>
        <w:rPr>
          <w:sz w:val="22"/>
        </w:rPr>
        <w:t>IRAP</w:t>
      </w:r>
      <w:r>
        <w:rPr>
          <w:spacing w:val="-5"/>
          <w:sz w:val="22"/>
        </w:rPr>
        <w:t> </w:t>
      </w:r>
      <w:r>
        <w:rPr>
          <w:sz w:val="22"/>
        </w:rPr>
        <w:t>(specificare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percentuale):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75"/>
        <w:rPr>
          <w:rFonts w:ascii="Times New Roman"/>
        </w:rPr>
      </w:pPr>
    </w:p>
    <w:p>
      <w:pPr>
        <w:pStyle w:val="ListParagraph"/>
        <w:numPr>
          <w:ilvl w:val="1"/>
          <w:numId w:val="2"/>
        </w:numPr>
        <w:tabs>
          <w:tab w:pos="846" w:val="left" w:leader="none"/>
          <w:tab w:pos="8675" w:val="left" w:leader="none"/>
        </w:tabs>
        <w:spacing w:line="240" w:lineRule="auto" w:before="0" w:after="0"/>
        <w:ind w:left="846" w:right="0" w:hanging="422"/>
        <w:jc w:val="left"/>
        <w:rPr>
          <w:rFonts w:ascii="Times New Roman" w:hAnsi="Times New Roman"/>
          <w:sz w:val="22"/>
        </w:rPr>
      </w:pPr>
      <w:r>
        <w:rPr>
          <w:sz w:val="22"/>
        </w:rPr>
        <w:t>Colonna</w:t>
      </w:r>
      <w:r>
        <w:rPr>
          <w:spacing w:val="-5"/>
          <w:sz w:val="22"/>
        </w:rPr>
        <w:t> </w:t>
      </w:r>
      <w:r>
        <w:rPr>
          <w:sz w:val="22"/>
        </w:rPr>
        <w:t>E:</w:t>
      </w:r>
      <w:r>
        <w:rPr>
          <w:spacing w:val="-5"/>
          <w:sz w:val="22"/>
        </w:rPr>
        <w:t> </w:t>
      </w:r>
      <w:r>
        <w:rPr>
          <w:sz w:val="22"/>
        </w:rPr>
        <w:t>%</w:t>
      </w:r>
      <w:r>
        <w:rPr>
          <w:spacing w:val="-5"/>
          <w:sz w:val="22"/>
        </w:rPr>
        <w:t> </w:t>
      </w:r>
      <w:r>
        <w:rPr>
          <w:sz w:val="22"/>
        </w:rPr>
        <w:t>Rateo</w:t>
      </w:r>
      <w:r>
        <w:rPr>
          <w:spacing w:val="-5"/>
          <w:sz w:val="22"/>
        </w:rPr>
        <w:t> </w:t>
      </w:r>
      <w:r>
        <w:rPr>
          <w:sz w:val="22"/>
        </w:rPr>
        <w:t>mensile</w:t>
      </w:r>
      <w:r>
        <w:rPr>
          <w:spacing w:val="-5"/>
          <w:sz w:val="22"/>
        </w:rPr>
        <w:t> </w:t>
      </w:r>
      <w:r>
        <w:rPr>
          <w:sz w:val="22"/>
        </w:rPr>
        <w:t>TFR</w:t>
      </w:r>
      <w:r>
        <w:rPr>
          <w:spacing w:val="-5"/>
          <w:sz w:val="22"/>
        </w:rPr>
        <w:t> </w:t>
      </w:r>
      <w:r>
        <w:rPr>
          <w:sz w:val="22"/>
        </w:rPr>
        <w:t>(specificare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percentuale):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36"/>
        <w:rPr>
          <w:rFonts w:ascii="Times New Roman"/>
        </w:rPr>
      </w:pPr>
    </w:p>
    <w:p>
      <w:pPr>
        <w:pStyle w:val="Heading2"/>
        <w:spacing w:before="1"/>
        <w:ind w:left="424"/>
      </w:pPr>
      <w:r>
        <w:rPr/>
        <w:t>TAB</w:t>
      </w:r>
      <w:r>
        <w:rPr>
          <w:spacing w:val="-6"/>
        </w:rPr>
        <w:t> </w:t>
      </w:r>
      <w:r>
        <w:rPr>
          <w:spacing w:val="-5"/>
        </w:rPr>
        <w:t>1.</w:t>
      </w:r>
    </w:p>
    <w:tbl>
      <w:tblPr>
        <w:tblW w:w="0" w:type="auto"/>
        <w:jc w:val="left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1694"/>
        <w:gridCol w:w="1368"/>
        <w:gridCol w:w="1277"/>
        <w:gridCol w:w="1560"/>
        <w:gridCol w:w="1541"/>
      </w:tblGrid>
      <w:tr>
        <w:trPr>
          <w:trHeight w:val="1746" w:hRule="atLeast"/>
        </w:trPr>
        <w:tc>
          <w:tcPr>
            <w:tcW w:w="1896" w:type="dxa"/>
          </w:tcPr>
          <w:p>
            <w:pPr>
              <w:pStyle w:val="TableParagraph"/>
              <w:ind w:left="134" w:firstLine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Retribuzione </w:t>
            </w:r>
            <w:r>
              <w:rPr>
                <w:b/>
                <w:sz w:val="20"/>
              </w:rPr>
              <w:t>mensile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lorda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(A)</w:t>
            </w:r>
          </w:p>
        </w:tc>
        <w:tc>
          <w:tcPr>
            <w:tcW w:w="1694" w:type="dxa"/>
          </w:tcPr>
          <w:p>
            <w:pPr>
              <w:pStyle w:val="TableParagraph"/>
              <w:ind w:left="235" w:right="232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Oneri previdenziali </w:t>
            </w:r>
            <w:r>
              <w:rPr>
                <w:b/>
                <w:spacing w:val="-4"/>
                <w:sz w:val="20"/>
              </w:rPr>
              <w:t>(B)</w:t>
            </w:r>
          </w:p>
          <w:p>
            <w:pPr>
              <w:pStyle w:val="TableParagraph"/>
              <w:spacing w:line="237" w:lineRule="auto" w:before="2"/>
              <w:ind w:left="100" w:right="98" w:hanging="5"/>
              <w:jc w:val="center"/>
              <w:rPr>
                <w:sz w:val="20"/>
              </w:rPr>
            </w:pPr>
            <w:r>
              <w:rPr>
                <w:sz w:val="20"/>
              </w:rPr>
              <w:t>(specificare la percentuale a carico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datore di lavoro: </w:t>
            </w:r>
            <w:r>
              <w:rPr>
                <w:rFonts w:ascii="Times New Roman"/>
                <w:spacing w:val="80"/>
                <w:w w:val="150"/>
                <w:sz w:val="20"/>
                <w:u w:val="single"/>
              </w:rPr>
              <w:t> </w:t>
            </w:r>
            <w:r>
              <w:rPr>
                <w:sz w:val="20"/>
                <w:u w:val="none"/>
              </w:rPr>
              <w:t>%)</w:t>
            </w:r>
          </w:p>
        </w:tc>
        <w:tc>
          <w:tcPr>
            <w:tcW w:w="1368" w:type="dxa"/>
          </w:tcPr>
          <w:p>
            <w:pPr>
              <w:pStyle w:val="TableParagraph"/>
              <w:ind w:left="168" w:right="160" w:firstLine="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Inail (C) </w:t>
            </w:r>
            <w:r>
              <w:rPr>
                <w:spacing w:val="-2"/>
                <w:sz w:val="20"/>
              </w:rPr>
              <w:t>(specificare </w:t>
            </w:r>
            <w:r>
              <w:rPr>
                <w:sz w:val="20"/>
              </w:rPr>
              <w:t>il tasso </w:t>
            </w:r>
            <w:r>
              <w:rPr>
                <w:spacing w:val="-2"/>
                <w:sz w:val="20"/>
              </w:rPr>
              <w:t>applicato: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rFonts w:ascii="Times New Roman"/>
                <w:spacing w:val="60"/>
                <w:sz w:val="20"/>
                <w:u w:val="single"/>
              </w:rPr>
              <w:t>  </w:t>
            </w:r>
            <w:r>
              <w:rPr>
                <w:spacing w:val="-5"/>
                <w:sz w:val="20"/>
                <w:u w:val="none"/>
              </w:rPr>
              <w:t>%)</w:t>
            </w:r>
          </w:p>
        </w:tc>
        <w:tc>
          <w:tcPr>
            <w:tcW w:w="1277" w:type="dxa"/>
          </w:tcPr>
          <w:p>
            <w:pPr>
              <w:pStyle w:val="TableParagraph"/>
              <w:ind w:left="110" w:right="107" w:firstLine="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Irap (D) </w:t>
            </w:r>
            <w:r>
              <w:rPr>
                <w:spacing w:val="-2"/>
                <w:sz w:val="20"/>
              </w:rPr>
              <w:t>(specificare </w:t>
            </w:r>
            <w:r>
              <w:rPr>
                <w:spacing w:val="-6"/>
                <w:sz w:val="20"/>
              </w:rPr>
              <w:t>la </w:t>
            </w:r>
            <w:r>
              <w:rPr>
                <w:spacing w:val="-2"/>
                <w:sz w:val="20"/>
              </w:rPr>
              <w:t>percentuale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> </w:t>
            </w:r>
            <w:r>
              <w:rPr>
                <w:rFonts w:ascii="Times New Roman"/>
                <w:spacing w:val="61"/>
                <w:sz w:val="20"/>
                <w:u w:val="single"/>
              </w:rPr>
              <w:t>  </w:t>
            </w:r>
            <w:r>
              <w:rPr>
                <w:spacing w:val="-5"/>
                <w:sz w:val="20"/>
                <w:u w:val="none"/>
              </w:rPr>
              <w:t>%)</w:t>
            </w:r>
          </w:p>
        </w:tc>
        <w:tc>
          <w:tcPr>
            <w:tcW w:w="1560" w:type="dxa"/>
          </w:tcPr>
          <w:p>
            <w:pPr>
              <w:pStyle w:val="TableParagraph"/>
              <w:ind w:left="182" w:firstLine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Rateo </w:t>
            </w:r>
            <w:r>
              <w:rPr>
                <w:b/>
                <w:sz w:val="20"/>
              </w:rPr>
              <w:t>mensile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TFR</w:t>
            </w:r>
          </w:p>
          <w:p>
            <w:pPr>
              <w:pStyle w:val="TableParagraph"/>
              <w:ind w:left="119" w:hanging="15"/>
              <w:rPr>
                <w:sz w:val="20"/>
              </w:rPr>
            </w:pPr>
            <w:r>
              <w:rPr>
                <w:b/>
                <w:sz w:val="20"/>
              </w:rPr>
              <w:t>(E)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sz w:val="20"/>
              </w:rPr>
              <w:t>(specificar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la</w:t>
            </w:r>
            <w:r>
              <w:rPr>
                <w:spacing w:val="-2"/>
                <w:sz w:val="20"/>
              </w:rPr>
              <w:t> percentuale:</w:t>
            </w:r>
          </w:p>
          <w:p>
            <w:pPr>
              <w:pStyle w:val="TableParagraph"/>
              <w:spacing w:before="1"/>
              <w:ind w:left="599"/>
              <w:rPr>
                <w:sz w:val="20"/>
              </w:rPr>
            </w:pPr>
            <w:r>
              <w:rPr>
                <w:spacing w:val="-5"/>
                <w:sz w:val="20"/>
              </w:rPr>
              <w:t>_%)</w:t>
            </w:r>
          </w:p>
        </w:tc>
        <w:tc>
          <w:tcPr>
            <w:tcW w:w="1541" w:type="dxa"/>
          </w:tcPr>
          <w:p>
            <w:pPr>
              <w:pStyle w:val="TableParagraph"/>
              <w:ind w:left="115" w:right="99" w:hanging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Totale costo </w:t>
            </w:r>
            <w:r>
              <w:rPr>
                <w:b/>
                <w:spacing w:val="-2"/>
                <w:sz w:val="20"/>
              </w:rPr>
              <w:t>mensile (A+B+C+D+E)</w:t>
            </w:r>
          </w:p>
          <w:p>
            <w:pPr>
              <w:pStyle w:val="TableParagraph"/>
              <w:ind w:left="114" w:right="102"/>
              <w:jc w:val="center"/>
              <w:rPr>
                <w:b/>
                <w:sz w:val="20"/>
              </w:rPr>
            </w:pPr>
            <w:r>
              <w:rPr>
                <w:i/>
                <w:sz w:val="18"/>
              </w:rPr>
              <w:t>Questo</w:t>
            </w:r>
            <w:r>
              <w:rPr>
                <w:i/>
                <w:spacing w:val="-13"/>
                <w:sz w:val="18"/>
              </w:rPr>
              <w:t> </w:t>
            </w:r>
            <w:r>
              <w:rPr>
                <w:i/>
                <w:sz w:val="18"/>
              </w:rPr>
              <w:t>importo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deve </w:t>
            </w:r>
            <w:r>
              <w:rPr>
                <w:i/>
                <w:spacing w:val="-2"/>
                <w:sz w:val="18"/>
              </w:rPr>
              <w:t>corrispondere </w:t>
            </w:r>
            <w:r>
              <w:rPr>
                <w:i/>
                <w:sz w:val="18"/>
              </w:rPr>
              <w:t>alla voce </w:t>
            </w:r>
            <w:r>
              <w:rPr>
                <w:b/>
                <w:sz w:val="20"/>
              </w:rPr>
              <w:t>(A)*</w:t>
            </w:r>
          </w:p>
          <w:p>
            <w:pPr>
              <w:pStyle w:val="TableParagraph"/>
              <w:spacing w:line="186" w:lineRule="exact"/>
              <w:ind w:left="116" w:right="10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della</w:t>
            </w:r>
            <w:r>
              <w:rPr>
                <w:i/>
                <w:spacing w:val="-2"/>
                <w:sz w:val="18"/>
              </w:rPr>
              <w:t> tab.1</w:t>
            </w:r>
          </w:p>
        </w:tc>
      </w:tr>
      <w:tr>
        <w:trPr>
          <w:trHeight w:val="551" w:hRule="atLeast"/>
        </w:trPr>
        <w:tc>
          <w:tcPr>
            <w:tcW w:w="1896" w:type="dxa"/>
          </w:tcPr>
          <w:p>
            <w:pPr>
              <w:pStyle w:val="TableParagraph"/>
              <w:spacing w:line="257" w:lineRule="exact" w:before="275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  <w:tc>
          <w:tcPr>
            <w:tcW w:w="1694" w:type="dxa"/>
          </w:tcPr>
          <w:p>
            <w:pPr>
              <w:pStyle w:val="TableParagraph"/>
              <w:spacing w:line="257" w:lineRule="exact" w:before="275"/>
              <w:ind w:left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  <w:tc>
          <w:tcPr>
            <w:tcW w:w="1368" w:type="dxa"/>
          </w:tcPr>
          <w:p>
            <w:pPr>
              <w:pStyle w:val="TableParagraph"/>
              <w:spacing w:line="257" w:lineRule="exact" w:before="275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257" w:lineRule="exact" w:before="275"/>
              <w:ind w:left="10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  <w:tc>
          <w:tcPr>
            <w:tcW w:w="1560" w:type="dxa"/>
          </w:tcPr>
          <w:p>
            <w:pPr>
              <w:pStyle w:val="TableParagraph"/>
              <w:spacing w:line="257" w:lineRule="exact" w:before="275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  <w:tc>
          <w:tcPr>
            <w:tcW w:w="1541" w:type="dxa"/>
          </w:tcPr>
          <w:p>
            <w:pPr>
              <w:pStyle w:val="TableParagraph"/>
              <w:spacing w:line="257" w:lineRule="exact" w:before="275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</w:tbl>
    <w:p>
      <w:pPr>
        <w:pStyle w:val="TableParagraph"/>
        <w:spacing w:after="0" w:line="257" w:lineRule="exact"/>
        <w:rPr>
          <w:rFonts w:ascii="Times New Roman" w:hAnsi="Times New Roman"/>
          <w:sz w:val="24"/>
        </w:rPr>
        <w:sectPr>
          <w:pgSz w:w="11910" w:h="16840"/>
          <w:pgMar w:header="0" w:footer="787" w:top="1320" w:bottom="980" w:left="992" w:right="992"/>
        </w:sectPr>
      </w:pPr>
    </w:p>
    <w:p>
      <w:pPr>
        <w:spacing w:before="82"/>
        <w:ind w:left="140" w:right="135" w:firstLine="0"/>
        <w:jc w:val="both"/>
        <w:rPr>
          <w:i/>
          <w:sz w:val="20"/>
        </w:rPr>
      </w:pPr>
      <w:r>
        <w:rPr>
          <w:i/>
          <w:sz w:val="20"/>
        </w:rPr>
        <w:t>Qualora si intendano rendicontare mensilità per le quali nel corso dell’anno sia oggettivamente variata la</w:t>
      </w:r>
      <w:r>
        <w:rPr>
          <w:i/>
          <w:sz w:val="20"/>
        </w:rPr>
        <w:t> retribuzione mensile ad esempio per effetto di rinnovi contrattuali, progressioni di carriere ecc., occorre aggiungere ulteriori righe di calcolo alla tabella 1.</w:t>
      </w:r>
    </w:p>
    <w:p>
      <w:pPr>
        <w:pStyle w:val="BodyText"/>
        <w:spacing w:before="21"/>
        <w:rPr>
          <w:i/>
          <w:sz w:val="20"/>
        </w:rPr>
      </w:pPr>
    </w:p>
    <w:p>
      <w:pPr>
        <w:pStyle w:val="BodyText"/>
        <w:ind w:left="140" w:right="135"/>
        <w:jc w:val="both"/>
      </w:pPr>
      <w:r>
        <w:rPr/>
        <w:t>Per ogni mese indicato nella tabella 2 riportare nella colonna denominata “Costo mensile A*” il corrispondente</w:t>
      </w:r>
      <w:r>
        <w:rPr>
          <w:spacing w:val="-7"/>
        </w:rPr>
        <w:t> </w:t>
      </w:r>
      <w:r>
        <w:rPr/>
        <w:t>risultato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calcolo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costo</w:t>
      </w:r>
      <w:r>
        <w:rPr>
          <w:spacing w:val="-7"/>
        </w:rPr>
        <w:t> </w:t>
      </w:r>
      <w:r>
        <w:rPr/>
        <w:t>mensile</w:t>
      </w:r>
      <w:r>
        <w:rPr>
          <w:spacing w:val="-7"/>
        </w:rPr>
        <w:t> </w:t>
      </w:r>
      <w:r>
        <w:rPr/>
        <w:t>contrassegnato</w:t>
      </w:r>
      <w:r>
        <w:rPr>
          <w:spacing w:val="-7"/>
        </w:rPr>
        <w:t> </w:t>
      </w:r>
      <w:r>
        <w:rPr/>
        <w:t>dalla</w:t>
      </w:r>
      <w:r>
        <w:rPr>
          <w:spacing w:val="-7"/>
        </w:rPr>
        <w:t> </w:t>
      </w:r>
      <w:r>
        <w:rPr/>
        <w:t>lettera</w:t>
      </w:r>
      <w:r>
        <w:rPr>
          <w:spacing w:val="-7"/>
        </w:rPr>
        <w:t> </w:t>
      </w:r>
      <w:r>
        <w:rPr/>
        <w:t>A*</w:t>
      </w:r>
      <w:r>
        <w:rPr>
          <w:spacing w:val="-7"/>
        </w:rPr>
        <w:t> </w:t>
      </w:r>
      <w:r>
        <w:rPr/>
        <w:t>nella</w:t>
      </w:r>
      <w:r>
        <w:rPr>
          <w:spacing w:val="-7"/>
        </w:rPr>
        <w:t> </w:t>
      </w:r>
      <w:r>
        <w:rPr/>
        <w:t>Tabella</w:t>
      </w:r>
      <w:r>
        <w:rPr>
          <w:spacing w:val="-7"/>
        </w:rPr>
        <w:t> </w:t>
      </w:r>
      <w:r>
        <w:rPr/>
        <w:t>1 (ultima colonna della tabella 1).</w:t>
      </w:r>
    </w:p>
    <w:p>
      <w:pPr>
        <w:pStyle w:val="BodyText"/>
        <w:spacing w:before="1"/>
      </w:pPr>
    </w:p>
    <w:p>
      <w:pPr>
        <w:pStyle w:val="Heading2"/>
        <w:ind w:left="423"/>
      </w:pPr>
      <w:r>
        <w:rPr/>
        <w:t>TAB</w:t>
      </w:r>
      <w:r>
        <w:rPr>
          <w:spacing w:val="-6"/>
        </w:rPr>
        <w:t> </w:t>
      </w:r>
      <w:r>
        <w:rPr>
          <w:spacing w:val="-5"/>
        </w:rPr>
        <w:t>2.</w:t>
      </w:r>
    </w:p>
    <w:tbl>
      <w:tblPr>
        <w:tblW w:w="0" w:type="auto"/>
        <w:jc w:val="left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9"/>
        <w:gridCol w:w="1560"/>
        <w:gridCol w:w="2270"/>
        <w:gridCol w:w="1982"/>
        <w:gridCol w:w="1824"/>
      </w:tblGrid>
      <w:tr>
        <w:trPr>
          <w:trHeight w:val="1694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Mese</w:t>
            </w:r>
          </w:p>
        </w:tc>
        <w:tc>
          <w:tcPr>
            <w:tcW w:w="1560" w:type="dxa"/>
          </w:tcPr>
          <w:p>
            <w:pPr>
              <w:pStyle w:val="TableParagraph"/>
              <w:ind w:left="201" w:right="187" w:firstLine="2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Costo </w:t>
            </w:r>
            <w:r>
              <w:rPr>
                <w:b/>
                <w:sz w:val="20"/>
              </w:rPr>
              <w:t>mensile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(A)*</w:t>
            </w:r>
          </w:p>
        </w:tc>
        <w:tc>
          <w:tcPr>
            <w:tcW w:w="2270" w:type="dxa"/>
          </w:tcPr>
          <w:p>
            <w:pPr>
              <w:pStyle w:val="TableParagraph"/>
              <w:ind w:left="307" w:right="29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Costo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giornaliero standard (B)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sz w:val="20"/>
              </w:rPr>
              <w:t>A* / n° giornate convenzionali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da CCNL nel mese</w:t>
            </w:r>
          </w:p>
          <w:p>
            <w:pPr>
              <w:pStyle w:val="TableParagraph"/>
              <w:tabs>
                <w:tab w:pos="1098" w:val="left" w:leader="none"/>
              </w:tabs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(n°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  <w:u w:val="none"/>
              </w:rPr>
              <w:t>indicare)</w:t>
            </w:r>
          </w:p>
        </w:tc>
        <w:tc>
          <w:tcPr>
            <w:tcW w:w="1982" w:type="dxa"/>
          </w:tcPr>
          <w:p>
            <w:pPr>
              <w:pStyle w:val="TableParagraph"/>
              <w:ind w:left="106" w:right="106" w:firstLine="168"/>
              <w:rPr>
                <w:b/>
                <w:sz w:val="20"/>
              </w:rPr>
            </w:pPr>
            <w:r>
              <w:rPr>
                <w:b/>
                <w:sz w:val="20"/>
              </w:rPr>
              <w:t>Giornate uomo (o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mezze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giornate)</w:t>
            </w:r>
          </w:p>
          <w:p>
            <w:pPr>
              <w:pStyle w:val="TableParagraph"/>
              <w:ind w:left="144" w:right="106" w:firstLine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effettivamente</w:t>
            </w:r>
            <w:r>
              <w:rPr>
                <w:b/>
                <w:spacing w:val="-2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lavorate</w:t>
            </w:r>
            <w:r>
              <w:rPr>
                <w:b/>
                <w:spacing w:val="-14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nel</w:t>
            </w:r>
            <w:r>
              <w:rPr>
                <w:b/>
                <w:spacing w:val="-14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mese per</w:t>
            </w:r>
            <w:r>
              <w:rPr>
                <w:b/>
                <w:spacing w:val="-5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il</w:t>
            </w:r>
            <w:r>
              <w:rPr>
                <w:b/>
                <w:spacing w:val="-4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progetto</w:t>
            </w:r>
            <w:r>
              <w:rPr>
                <w:b/>
                <w:spacing w:val="-4"/>
                <w:sz w:val="20"/>
                <w:u w:val="none"/>
              </w:rPr>
              <w:t> </w:t>
            </w:r>
            <w:r>
              <w:rPr>
                <w:b/>
                <w:spacing w:val="-5"/>
                <w:sz w:val="20"/>
                <w:u w:val="none"/>
              </w:rPr>
              <w:t>(C)</w:t>
            </w:r>
          </w:p>
        </w:tc>
        <w:tc>
          <w:tcPr>
            <w:tcW w:w="1824" w:type="dxa"/>
          </w:tcPr>
          <w:p>
            <w:pPr>
              <w:pStyle w:val="TableParagraph"/>
              <w:ind w:left="447" w:right="380" w:hanging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Costo per il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progetto (B x C)</w:t>
            </w:r>
          </w:p>
        </w:tc>
      </w:tr>
      <w:tr>
        <w:trPr>
          <w:trHeight w:val="277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Febbraio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277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Marzo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Aprile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Maggio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Giugno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277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Luglio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Agosto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277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Settembre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Ottobre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Novembre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Dicembre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</w:tbl>
    <w:p>
      <w:pPr>
        <w:pStyle w:val="BodyText"/>
        <w:spacing w:before="28" w:after="1"/>
        <w:rPr>
          <w:b/>
          <w:sz w:val="20"/>
        </w:rPr>
      </w:pPr>
    </w:p>
    <w:tbl>
      <w:tblPr>
        <w:tblW w:w="0" w:type="auto"/>
        <w:jc w:val="left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0"/>
        <w:gridCol w:w="1983"/>
        <w:gridCol w:w="1825"/>
      </w:tblGrid>
      <w:tr>
        <w:trPr>
          <w:trHeight w:val="273" w:hRule="atLeast"/>
        </w:trPr>
        <w:tc>
          <w:tcPr>
            <w:tcW w:w="5530" w:type="dxa"/>
          </w:tcPr>
          <w:p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1"/>
        <w:rPr>
          <w:b/>
        </w:rPr>
      </w:pPr>
    </w:p>
    <w:p>
      <w:pPr>
        <w:spacing w:before="0"/>
        <w:ind w:left="140" w:right="0" w:firstLine="0"/>
        <w:jc w:val="both"/>
        <w:rPr>
          <w:b/>
          <w:i/>
          <w:sz w:val="20"/>
        </w:rPr>
      </w:pPr>
      <w:r>
        <w:rPr>
          <w:b/>
          <w:sz w:val="20"/>
        </w:rPr>
        <w:t>(</w:t>
      </w:r>
      <w:r>
        <w:rPr>
          <w:b/>
          <w:i/>
          <w:sz w:val="20"/>
        </w:rPr>
        <w:t>ripetere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le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precedenti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tabelle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per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ogni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dipendente</w:t>
      </w:r>
      <w:r>
        <w:rPr>
          <w:b/>
          <w:i/>
          <w:spacing w:val="-7"/>
          <w:sz w:val="20"/>
        </w:rPr>
        <w:t> </w:t>
      </w:r>
      <w:r>
        <w:rPr>
          <w:b/>
          <w:i/>
          <w:spacing w:val="-2"/>
          <w:sz w:val="20"/>
        </w:rPr>
        <w:t>rendicontato)</w:t>
      </w:r>
    </w:p>
    <w:p>
      <w:pPr>
        <w:pStyle w:val="BodyText"/>
        <w:spacing w:before="49"/>
        <w:rPr>
          <w:b/>
          <w:i/>
          <w:sz w:val="20"/>
        </w:rPr>
      </w:pPr>
    </w:p>
    <w:p>
      <w:pPr>
        <w:pStyle w:val="Heading2"/>
        <w:ind w:left="539"/>
      </w:pPr>
      <w:r>
        <w:rPr/>
        <w:t>Note</w:t>
      </w:r>
      <w:r>
        <w:rPr>
          <w:spacing w:val="-7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compilazione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tabelle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5"/>
        </w:rPr>
        <w:t>2:</w:t>
      </w:r>
    </w:p>
    <w:p>
      <w:pPr>
        <w:spacing w:line="207" w:lineRule="exact" w:before="1"/>
        <w:ind w:left="539" w:right="0" w:firstLine="0"/>
        <w:jc w:val="left"/>
        <w:rPr>
          <w:i/>
          <w:sz w:val="18"/>
        </w:rPr>
      </w:pPr>
      <w:r>
        <w:rPr>
          <w:i/>
          <w:sz w:val="18"/>
        </w:rPr>
        <w:t>Il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personale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cui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bisogna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far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riferimento</w:t>
      </w:r>
      <w:r>
        <w:rPr>
          <w:i/>
          <w:spacing w:val="34"/>
          <w:sz w:val="18"/>
        </w:rPr>
        <w:t> </w:t>
      </w:r>
      <w:r>
        <w:rPr>
          <w:i/>
          <w:sz w:val="18"/>
        </w:rPr>
        <w:t>è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sempre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ed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esclusivamente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il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personale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dipendente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soggetto</w:t>
      </w:r>
      <w:r>
        <w:rPr>
          <w:i/>
          <w:spacing w:val="-9"/>
          <w:sz w:val="18"/>
        </w:rPr>
        <w:t> </w:t>
      </w:r>
      <w:r>
        <w:rPr>
          <w:i/>
          <w:spacing w:val="-2"/>
          <w:sz w:val="18"/>
        </w:rPr>
        <w:t>beneficiario</w:t>
      </w:r>
    </w:p>
    <w:p>
      <w:pPr>
        <w:spacing w:line="207" w:lineRule="exact" w:before="0"/>
        <w:ind w:left="539" w:right="0" w:firstLine="0"/>
        <w:jc w:val="left"/>
        <w:rPr>
          <w:i/>
          <w:sz w:val="18"/>
        </w:rPr>
      </w:pPr>
      <w:r>
        <w:rPr>
          <w:i/>
          <w:sz w:val="18"/>
        </w:rPr>
        <w:t>/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attuatore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2"/>
          <w:sz w:val="18"/>
        </w:rPr>
        <w:t> progetto.</w:t>
      </w:r>
    </w:p>
    <w:p>
      <w:pPr>
        <w:spacing w:line="207" w:lineRule="exact" w:before="91"/>
        <w:ind w:left="539" w:right="0" w:firstLine="0"/>
        <w:jc w:val="left"/>
        <w:rPr>
          <w:i/>
          <w:sz w:val="18"/>
        </w:rPr>
      </w:pPr>
      <w:r>
        <w:rPr>
          <w:i/>
          <w:sz w:val="18"/>
        </w:rPr>
        <w:t>Il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costo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giornaliero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personale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dipendente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coinvolto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nelle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attività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progettuali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rappresenta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un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costo</w:t>
      </w:r>
      <w:r>
        <w:rPr>
          <w:i/>
          <w:spacing w:val="-8"/>
          <w:sz w:val="18"/>
        </w:rPr>
        <w:t> </w:t>
      </w:r>
      <w:r>
        <w:rPr>
          <w:i/>
          <w:spacing w:val="-2"/>
          <w:sz w:val="18"/>
        </w:rPr>
        <w:t>medio.</w:t>
      </w:r>
    </w:p>
    <w:p>
      <w:pPr>
        <w:spacing w:before="0"/>
        <w:ind w:left="539" w:right="124" w:firstLine="0"/>
        <w:jc w:val="both"/>
        <w:rPr>
          <w:i/>
          <w:sz w:val="18"/>
        </w:rPr>
      </w:pPr>
      <w:r>
        <w:rPr>
          <w:i/>
          <w:sz w:val="18"/>
        </w:rPr>
        <w:t>Si fa presente che nel computo del costo deve essere ESCLUSO ogni emolumento ad personam (indennità di</w:t>
      </w:r>
      <w:r>
        <w:rPr>
          <w:i/>
          <w:sz w:val="18"/>
        </w:rPr>
        <w:t> trasferta, lavoro straordinario, assegni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familiari,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premi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varia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natura,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rimborsi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730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percepiti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dal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singolo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altri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crediti fiscali, etc.)</w:t>
      </w:r>
    </w:p>
    <w:p>
      <w:pPr>
        <w:pStyle w:val="BodyText"/>
        <w:spacing w:before="2"/>
        <w:rPr>
          <w:i/>
          <w:sz w:val="18"/>
        </w:rPr>
      </w:pPr>
    </w:p>
    <w:p>
      <w:pPr>
        <w:spacing w:before="0"/>
        <w:ind w:left="539" w:right="0" w:firstLine="0"/>
        <w:jc w:val="left"/>
        <w:rPr>
          <w:i/>
          <w:sz w:val="18"/>
        </w:rPr>
      </w:pPr>
      <w:r>
        <w:rPr>
          <w:i/>
          <w:sz w:val="18"/>
        </w:rPr>
        <w:t>In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linea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generale,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il </w:t>
      </w:r>
      <w:r>
        <w:rPr>
          <w:b/>
          <w:i/>
          <w:sz w:val="18"/>
        </w:rPr>
        <w:t>costo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mensile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totale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(A*) </w:t>
      </w:r>
      <w:r>
        <w:rPr>
          <w:i/>
          <w:sz w:val="18"/>
        </w:rPr>
        <w:t>si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compone,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secondo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quanto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previsto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dai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contratti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riferimento,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delle</w:t>
      </w:r>
      <w:r>
        <w:rPr>
          <w:i/>
          <w:sz w:val="18"/>
        </w:rPr>
        <w:t> seguenti voci: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539" w:right="135" w:firstLine="0"/>
        <w:jc w:val="left"/>
        <w:rPr>
          <w:i/>
          <w:sz w:val="18"/>
        </w:rPr>
      </w:pPr>
      <w:r>
        <w:rPr>
          <w:i/>
          <w:spacing w:val="-3"/>
          <w:sz w:val="18"/>
          <w:u w:val="single"/>
        </w:rPr>
        <w:t> </w:t>
      </w:r>
      <w:r>
        <w:rPr>
          <w:i/>
          <w:sz w:val="18"/>
          <w:u w:val="single"/>
        </w:rPr>
        <w:t>voci retributive</w:t>
      </w:r>
      <w:r>
        <w:rPr>
          <w:i/>
          <w:sz w:val="18"/>
          <w:u w:val="none"/>
        </w:rPr>
        <w:t> (Retribuzione mensile lorda da cedolino moltiplicata per il numero di mensilità previste dal CCNL</w:t>
      </w:r>
      <w:r>
        <w:rPr>
          <w:i/>
          <w:sz w:val="18"/>
          <w:u w:val="none"/>
        </w:rPr>
        <w:t> applicato e percepite, diviso 12 mesi; in caso di lavoro part-time applicare la percentuale di riduzione prevista);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40" w:lineRule="auto" w:before="0" w:after="0"/>
        <w:ind w:left="539" w:right="135" w:firstLine="0"/>
        <w:jc w:val="left"/>
        <w:rPr>
          <w:i/>
          <w:sz w:val="18"/>
        </w:rPr>
      </w:pPr>
      <w:r>
        <w:rPr>
          <w:i/>
          <w:spacing w:val="31"/>
          <w:sz w:val="18"/>
          <w:u w:val="single"/>
        </w:rPr>
        <w:t> </w:t>
      </w:r>
      <w:r>
        <w:rPr>
          <w:i/>
          <w:sz w:val="18"/>
          <w:u w:val="single"/>
        </w:rPr>
        <w:t>oneri</w:t>
      </w:r>
      <w:r>
        <w:rPr>
          <w:i/>
          <w:spacing w:val="29"/>
          <w:sz w:val="18"/>
          <w:u w:val="single"/>
        </w:rPr>
        <w:t> </w:t>
      </w:r>
      <w:r>
        <w:rPr>
          <w:i/>
          <w:sz w:val="18"/>
          <w:u w:val="single"/>
        </w:rPr>
        <w:t>sociali</w:t>
      </w:r>
      <w:r>
        <w:rPr>
          <w:i/>
          <w:spacing w:val="29"/>
          <w:sz w:val="18"/>
          <w:u w:val="single"/>
        </w:rPr>
        <w:t> </w:t>
      </w:r>
      <w:r>
        <w:rPr>
          <w:i/>
          <w:sz w:val="18"/>
          <w:u w:val="single"/>
        </w:rPr>
        <w:t>e</w:t>
      </w:r>
      <w:r>
        <w:rPr>
          <w:i/>
          <w:spacing w:val="30"/>
          <w:sz w:val="18"/>
          <w:u w:val="single"/>
        </w:rPr>
        <w:t> </w:t>
      </w:r>
      <w:r>
        <w:rPr>
          <w:i/>
          <w:sz w:val="18"/>
          <w:u w:val="single"/>
        </w:rPr>
        <w:t>previdenziali</w:t>
      </w:r>
      <w:r>
        <w:rPr>
          <w:i/>
          <w:spacing w:val="26"/>
          <w:sz w:val="18"/>
          <w:u w:val="none"/>
        </w:rPr>
        <w:t> </w:t>
      </w:r>
      <w:r>
        <w:rPr>
          <w:i/>
          <w:sz w:val="18"/>
          <w:u w:val="none"/>
        </w:rPr>
        <w:t>(contributi</w:t>
      </w:r>
      <w:r>
        <w:rPr>
          <w:i/>
          <w:spacing w:val="30"/>
          <w:sz w:val="18"/>
          <w:u w:val="none"/>
        </w:rPr>
        <w:t> </w:t>
      </w:r>
      <w:r>
        <w:rPr>
          <w:i/>
          <w:sz w:val="18"/>
          <w:u w:val="none"/>
        </w:rPr>
        <w:t>previdenziali</w:t>
      </w:r>
      <w:r>
        <w:rPr>
          <w:i/>
          <w:spacing w:val="29"/>
          <w:sz w:val="18"/>
          <w:u w:val="none"/>
        </w:rPr>
        <w:t> </w:t>
      </w:r>
      <w:r>
        <w:rPr>
          <w:i/>
          <w:sz w:val="18"/>
          <w:u w:val="none"/>
        </w:rPr>
        <w:t>a</w:t>
      </w:r>
      <w:r>
        <w:rPr>
          <w:i/>
          <w:spacing w:val="30"/>
          <w:sz w:val="18"/>
          <w:u w:val="none"/>
        </w:rPr>
        <w:t> </w:t>
      </w:r>
      <w:r>
        <w:rPr>
          <w:i/>
          <w:sz w:val="18"/>
          <w:u w:val="none"/>
        </w:rPr>
        <w:t>carico</w:t>
      </w:r>
      <w:r>
        <w:rPr>
          <w:i/>
          <w:spacing w:val="29"/>
          <w:sz w:val="18"/>
          <w:u w:val="none"/>
        </w:rPr>
        <w:t> </w:t>
      </w:r>
      <w:r>
        <w:rPr>
          <w:i/>
          <w:sz w:val="18"/>
          <w:u w:val="none"/>
        </w:rPr>
        <w:t>azienda,</w:t>
      </w:r>
      <w:r>
        <w:rPr>
          <w:i/>
          <w:spacing w:val="29"/>
          <w:sz w:val="18"/>
          <w:u w:val="none"/>
        </w:rPr>
        <w:t> </w:t>
      </w:r>
      <w:r>
        <w:rPr>
          <w:i/>
          <w:sz w:val="18"/>
          <w:u w:val="none"/>
        </w:rPr>
        <w:t>fondi</w:t>
      </w:r>
      <w:r>
        <w:rPr>
          <w:i/>
          <w:spacing w:val="29"/>
          <w:sz w:val="18"/>
          <w:u w:val="none"/>
        </w:rPr>
        <w:t> </w:t>
      </w:r>
      <w:r>
        <w:rPr>
          <w:i/>
          <w:sz w:val="18"/>
          <w:u w:val="none"/>
        </w:rPr>
        <w:t>dipendenti</w:t>
      </w:r>
      <w:r>
        <w:rPr>
          <w:i/>
          <w:spacing w:val="29"/>
          <w:sz w:val="18"/>
          <w:u w:val="none"/>
        </w:rPr>
        <w:t> </w:t>
      </w:r>
      <w:r>
        <w:rPr>
          <w:i/>
          <w:sz w:val="18"/>
          <w:u w:val="none"/>
        </w:rPr>
        <w:t>obbligatori</w:t>
      </w:r>
      <w:r>
        <w:rPr>
          <w:i/>
          <w:spacing w:val="30"/>
          <w:sz w:val="18"/>
          <w:u w:val="none"/>
        </w:rPr>
        <w:t> </w:t>
      </w:r>
      <w:r>
        <w:rPr>
          <w:i/>
          <w:sz w:val="18"/>
          <w:u w:val="none"/>
        </w:rPr>
        <w:t>previsti</w:t>
      </w:r>
      <w:r>
        <w:rPr>
          <w:i/>
          <w:spacing w:val="30"/>
          <w:sz w:val="18"/>
          <w:u w:val="none"/>
        </w:rPr>
        <w:t> </w:t>
      </w:r>
      <w:r>
        <w:rPr>
          <w:i/>
          <w:sz w:val="18"/>
          <w:u w:val="none"/>
        </w:rPr>
        <w:t>dal</w:t>
      </w:r>
      <w:r>
        <w:rPr>
          <w:i/>
          <w:sz w:val="18"/>
          <w:u w:val="none"/>
        </w:rPr>
        <w:t> C.C.N.L; eventuali fondi di previdenza complementare e di assistenza sanitaria integrativa);</w:t>
      </w:r>
    </w:p>
    <w:p>
      <w:pPr>
        <w:pStyle w:val="ListParagraph"/>
        <w:numPr>
          <w:ilvl w:val="0"/>
          <w:numId w:val="3"/>
        </w:numPr>
        <w:tabs>
          <w:tab w:pos="784" w:val="left" w:leader="none"/>
        </w:tabs>
        <w:spacing w:line="206" w:lineRule="exact" w:before="0" w:after="0"/>
        <w:ind w:left="784" w:right="0" w:hanging="245"/>
        <w:jc w:val="left"/>
        <w:rPr>
          <w:i/>
          <w:sz w:val="18"/>
        </w:rPr>
      </w:pPr>
      <w:r>
        <w:rPr>
          <w:i/>
          <w:sz w:val="18"/>
          <w:u w:val="none"/>
        </w:rPr>
        <w:t>assicurazione</w:t>
      </w:r>
      <w:r>
        <w:rPr>
          <w:i/>
          <w:spacing w:val="-10"/>
          <w:sz w:val="18"/>
          <w:u w:val="none"/>
        </w:rPr>
        <w:t> </w:t>
      </w:r>
      <w:r>
        <w:rPr>
          <w:i/>
          <w:sz w:val="18"/>
          <w:u w:val="none"/>
        </w:rPr>
        <w:t>contro</w:t>
      </w:r>
      <w:r>
        <w:rPr>
          <w:i/>
          <w:spacing w:val="-9"/>
          <w:sz w:val="18"/>
          <w:u w:val="none"/>
        </w:rPr>
        <w:t> </w:t>
      </w:r>
      <w:r>
        <w:rPr>
          <w:i/>
          <w:sz w:val="18"/>
          <w:u w:val="none"/>
        </w:rPr>
        <w:t>gli</w:t>
      </w:r>
      <w:r>
        <w:rPr>
          <w:i/>
          <w:spacing w:val="-9"/>
          <w:sz w:val="18"/>
          <w:u w:val="none"/>
        </w:rPr>
        <w:t> </w:t>
      </w:r>
      <w:r>
        <w:rPr>
          <w:i/>
          <w:sz w:val="18"/>
          <w:u w:val="none"/>
        </w:rPr>
        <w:t>infortuni</w:t>
      </w:r>
      <w:r>
        <w:rPr>
          <w:i/>
          <w:spacing w:val="-6"/>
          <w:sz w:val="18"/>
          <w:u w:val="none"/>
        </w:rPr>
        <w:t> </w:t>
      </w:r>
      <w:r>
        <w:rPr>
          <w:i/>
          <w:spacing w:val="-2"/>
          <w:sz w:val="18"/>
          <w:u w:val="single"/>
        </w:rPr>
        <w:t>Inail</w:t>
      </w:r>
      <w:r>
        <w:rPr>
          <w:i/>
          <w:spacing w:val="-2"/>
          <w:sz w:val="18"/>
          <w:u w:val="none"/>
        </w:rPr>
        <w:t>;</w:t>
      </w:r>
    </w:p>
    <w:p>
      <w:pPr>
        <w:pStyle w:val="ListParagraph"/>
        <w:numPr>
          <w:ilvl w:val="0"/>
          <w:numId w:val="3"/>
        </w:numPr>
        <w:tabs>
          <w:tab w:pos="730" w:val="left" w:leader="none"/>
        </w:tabs>
        <w:spacing w:line="206" w:lineRule="exact" w:before="0" w:after="0"/>
        <w:ind w:left="730" w:right="0" w:hanging="191"/>
        <w:jc w:val="left"/>
        <w:rPr>
          <w:i/>
          <w:sz w:val="18"/>
        </w:rPr>
      </w:pPr>
      <w:r>
        <w:rPr>
          <w:i/>
          <w:spacing w:val="-1"/>
          <w:sz w:val="18"/>
          <w:u w:val="single"/>
        </w:rPr>
        <w:t> </w:t>
      </w:r>
      <w:r>
        <w:rPr>
          <w:i/>
          <w:spacing w:val="-2"/>
          <w:sz w:val="18"/>
          <w:u w:val="single"/>
        </w:rPr>
        <w:t>irap</w:t>
      </w:r>
      <w:r>
        <w:rPr>
          <w:i/>
          <w:spacing w:val="-2"/>
          <w:sz w:val="18"/>
          <w:u w:val="none"/>
        </w:rPr>
        <w:t>;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07" w:lineRule="exact" w:before="0" w:after="0"/>
        <w:ind w:left="720" w:right="0" w:hanging="181"/>
        <w:jc w:val="left"/>
        <w:rPr>
          <w:i/>
          <w:sz w:val="18"/>
        </w:rPr>
      </w:pPr>
      <w:r>
        <w:rPr>
          <w:i/>
          <w:spacing w:val="-1"/>
          <w:sz w:val="18"/>
          <w:u w:val="single"/>
        </w:rPr>
        <w:t> </w:t>
      </w:r>
      <w:r>
        <w:rPr>
          <w:i/>
          <w:sz w:val="18"/>
          <w:u w:val="single"/>
        </w:rPr>
        <w:t>rateo</w:t>
      </w:r>
      <w:r>
        <w:rPr>
          <w:i/>
          <w:spacing w:val="-1"/>
          <w:sz w:val="18"/>
          <w:u w:val="single"/>
        </w:rPr>
        <w:t> </w:t>
      </w:r>
      <w:r>
        <w:rPr>
          <w:i/>
          <w:spacing w:val="-4"/>
          <w:sz w:val="18"/>
          <w:u w:val="single"/>
        </w:rPr>
        <w:t>TFR</w:t>
      </w:r>
      <w:r>
        <w:rPr>
          <w:i/>
          <w:spacing w:val="-4"/>
          <w:sz w:val="18"/>
          <w:u w:val="none"/>
        </w:rPr>
        <w:t>.</w:t>
      </w:r>
    </w:p>
    <w:p>
      <w:pPr>
        <w:pStyle w:val="BodyText"/>
        <w:spacing w:before="162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402" w:val="left" w:leader="none"/>
          <w:tab w:pos="423" w:val="left" w:leader="none"/>
        </w:tabs>
        <w:spacing w:line="276" w:lineRule="auto" w:before="0" w:after="0"/>
        <w:ind w:left="423" w:right="129" w:hanging="284"/>
        <w:jc w:val="both"/>
        <w:rPr>
          <w:sz w:val="22"/>
        </w:rPr>
      </w:pPr>
      <w:r>
        <w:rPr>
          <w:sz w:val="22"/>
        </w:rPr>
        <w:t>Che i costi del personale imputato al progetto sono stati tutti regolarmente pagati come risulta dalla documentazione allegata e che, in caso siano stati effettuati versamenti cumulativi per una pluralità di dipendenti (per stipendi o ritenute fiscali, previdenziali ecc.), essi comprendono i versamenti relativi ai soggetti dedicati al progetto sopra indicati;</w:t>
      </w:r>
    </w:p>
    <w:p>
      <w:pPr>
        <w:pStyle w:val="ListParagraph"/>
        <w:spacing w:after="0" w:line="276" w:lineRule="auto"/>
        <w:jc w:val="both"/>
        <w:rPr>
          <w:sz w:val="22"/>
        </w:rPr>
        <w:sectPr>
          <w:pgSz w:w="11910" w:h="16840"/>
          <w:pgMar w:header="0" w:footer="787" w:top="1320" w:bottom="9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395" w:val="left" w:leader="none"/>
        </w:tabs>
        <w:spacing w:line="240" w:lineRule="auto" w:before="82" w:after="0"/>
        <w:ind w:left="395" w:right="0" w:hanging="255"/>
        <w:jc w:val="left"/>
        <w:rPr>
          <w:sz w:val="22"/>
        </w:rPr>
      </w:pPr>
      <w:r>
        <w:rPr>
          <w:sz w:val="22"/>
        </w:rPr>
        <w:t>Relativamente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personale</w:t>
      </w:r>
      <w:r>
        <w:rPr>
          <w:spacing w:val="-8"/>
          <w:sz w:val="22"/>
        </w:rPr>
        <w:t> </w:t>
      </w:r>
      <w:r>
        <w:rPr>
          <w:sz w:val="22"/>
        </w:rPr>
        <w:t>impegnato</w:t>
      </w:r>
      <w:r>
        <w:rPr>
          <w:spacing w:val="-7"/>
          <w:sz w:val="22"/>
        </w:rPr>
        <w:t> </w:t>
      </w:r>
      <w:r>
        <w:rPr>
          <w:sz w:val="22"/>
        </w:rPr>
        <w:t>nel</w:t>
      </w:r>
      <w:r>
        <w:rPr>
          <w:spacing w:val="-8"/>
          <w:sz w:val="22"/>
        </w:rPr>
        <w:t> </w:t>
      </w:r>
      <w:r>
        <w:rPr>
          <w:sz w:val="22"/>
        </w:rPr>
        <w:t>progetto</w:t>
      </w:r>
      <w:r>
        <w:rPr>
          <w:spacing w:val="-7"/>
          <w:sz w:val="22"/>
        </w:rPr>
        <w:t> </w:t>
      </w:r>
      <w:r>
        <w:rPr>
          <w:sz w:val="22"/>
        </w:rPr>
        <w:t>dichiara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infine:</w:t>
      </w:r>
    </w:p>
    <w:p>
      <w:pPr>
        <w:pStyle w:val="BodyText"/>
        <w:spacing w:before="73"/>
      </w:pPr>
    </w:p>
    <w:p>
      <w:pPr>
        <w:pStyle w:val="BodyText"/>
        <w:spacing w:line="278" w:lineRule="auto"/>
        <w:ind w:left="539" w:right="132"/>
        <w:jc w:val="both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0"/>
        </w:rPr>
        <w:t> </w:t>
      </w:r>
      <w:r>
        <w:rPr/>
        <w:t>che i costi del personale dipendente precedentemente indicato non sono stati rendicontati, per</w:t>
      </w:r>
      <w:r>
        <w:rPr>
          <w:spacing w:val="-4"/>
        </w:rPr>
        <w:t> </w:t>
      </w:r>
      <w:r>
        <w:rPr/>
        <w:t>gli</w:t>
      </w:r>
      <w:r>
        <w:rPr>
          <w:spacing w:val="-4"/>
        </w:rPr>
        <w:t> </w:t>
      </w:r>
      <w:r>
        <w:rPr/>
        <w:t>stessi</w:t>
      </w:r>
      <w:r>
        <w:rPr>
          <w:spacing w:val="-4"/>
        </w:rPr>
        <w:t> </w:t>
      </w:r>
      <w:r>
        <w:rPr/>
        <w:t>periodi,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altri</w:t>
      </w:r>
      <w:r>
        <w:rPr>
          <w:spacing w:val="-4"/>
        </w:rPr>
        <w:t> </w:t>
      </w:r>
      <w:r>
        <w:rPr/>
        <w:t>progetti</w:t>
      </w:r>
      <w:r>
        <w:rPr>
          <w:spacing w:val="-4"/>
        </w:rPr>
        <w:t> </w:t>
      </w:r>
      <w:r>
        <w:rPr/>
        <w:t>cofinanziati</w:t>
      </w:r>
      <w:r>
        <w:rPr>
          <w:spacing w:val="-4"/>
        </w:rPr>
        <w:t> </w:t>
      </w:r>
      <w:r>
        <w:rPr/>
        <w:t>dalla</w:t>
      </w:r>
      <w:r>
        <w:rPr>
          <w:spacing w:val="-4"/>
        </w:rPr>
        <w:t> </w:t>
      </w:r>
      <w:r>
        <w:rPr/>
        <w:t>Camera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Commercio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Marche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da altri soggetti pubblici di qualunque tipo (es. altri enti locali, Regione, Amministrazioni Statali o Amministrazioni della Comunità europea);</w:t>
      </w:r>
    </w:p>
    <w:p>
      <w:pPr>
        <w:pStyle w:val="BodyText"/>
        <w:spacing w:before="53"/>
      </w:pPr>
    </w:p>
    <w:p>
      <w:pPr>
        <w:pStyle w:val="BodyText"/>
        <w:spacing w:line="276" w:lineRule="auto"/>
        <w:ind w:left="539" w:right="135"/>
        <w:jc w:val="both"/>
        <w:rPr>
          <w:i/>
          <w:sz w:val="20"/>
        </w:rPr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0"/>
        </w:rPr>
        <w:t> </w:t>
      </w:r>
      <w:r>
        <w:rPr/>
        <w:t>che i costi del seguente personale dipendente è stato rendicontato, per gli stessi periodi indicati, sui seguenti progetti cofinanziati dalla Camera di Commercio delle Marche o da altri soggetti pubblici</w:t>
      </w:r>
      <w:r>
        <w:rPr>
          <w:spacing w:val="40"/>
        </w:rPr>
        <w:t> </w:t>
      </w:r>
      <w:r>
        <w:rPr/>
        <w:t>(es. altri enti locali, Regione, Amministrazioni Statali o Amministrazioni della Comunità</w:t>
      </w:r>
      <w:r>
        <w:rPr>
          <w:spacing w:val="-7"/>
        </w:rPr>
        <w:t> </w:t>
      </w:r>
      <w:r>
        <w:rPr/>
        <w:t>europea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qualunque</w:t>
      </w:r>
      <w:r>
        <w:rPr>
          <w:spacing w:val="-7"/>
        </w:rPr>
        <w:t> </w:t>
      </w:r>
      <w:r>
        <w:rPr/>
        <w:t>tipo)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risorse</w:t>
      </w:r>
      <w:r>
        <w:rPr>
          <w:spacing w:val="-7"/>
        </w:rPr>
        <w:t> </w:t>
      </w:r>
      <w:r>
        <w:rPr/>
        <w:t>pubbliche,</w:t>
      </w:r>
      <w:r>
        <w:rPr>
          <w:spacing w:val="-7"/>
        </w:rPr>
        <w:t> </w:t>
      </w:r>
      <w:r>
        <w:rPr/>
        <w:t>come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seguito</w:t>
      </w:r>
      <w:r>
        <w:rPr>
          <w:spacing w:val="-7"/>
        </w:rPr>
        <w:t> </w:t>
      </w:r>
      <w:r>
        <w:rPr/>
        <w:t>indicato:</w:t>
      </w:r>
      <w:r>
        <w:rPr>
          <w:spacing w:val="-10"/>
        </w:rPr>
        <w:t> </w:t>
      </w:r>
      <w:r>
        <w:rPr>
          <w:color w:val="FF0000"/>
        </w:rPr>
        <w:t>(</w:t>
      </w:r>
      <w:r>
        <w:rPr>
          <w:i/>
          <w:color w:val="FF0000"/>
          <w:sz w:val="20"/>
        </w:rPr>
        <w:t>ripetere</w:t>
      </w:r>
      <w:r>
        <w:rPr>
          <w:i/>
          <w:color w:val="FF0000"/>
          <w:sz w:val="20"/>
        </w:rPr>
        <w:t> la seguente tabella per ogni dipendente impegnato su più progetti cofinanziati)</w:t>
      </w:r>
    </w:p>
    <w:p>
      <w:pPr>
        <w:pStyle w:val="BodyText"/>
        <w:spacing w:before="190"/>
        <w:rPr>
          <w:i/>
          <w:sz w:val="20"/>
        </w:r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4"/>
        <w:gridCol w:w="6893"/>
      </w:tblGrid>
      <w:tr>
        <w:trPr>
          <w:trHeight w:val="273" w:hRule="atLeast"/>
        </w:trPr>
        <w:tc>
          <w:tcPr>
            <w:tcW w:w="2314" w:type="dxa"/>
          </w:tcPr>
          <w:p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> COGNOME</w:t>
            </w:r>
          </w:p>
        </w:tc>
        <w:tc>
          <w:tcPr>
            <w:tcW w:w="68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4"/>
        <w:rPr>
          <w:i/>
          <w:sz w:val="20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9"/>
        <w:gridCol w:w="3672"/>
        <w:gridCol w:w="1814"/>
        <w:gridCol w:w="1766"/>
      </w:tblGrid>
      <w:tr>
        <w:trPr>
          <w:trHeight w:val="921" w:hRule="atLeast"/>
        </w:trPr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2" w:type="dxa"/>
          </w:tcPr>
          <w:p>
            <w:pPr>
              <w:pStyle w:val="TableParagraph"/>
              <w:ind w:left="158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il/i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cofinanziati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sui quali lo stesso soggetto è </w:t>
            </w:r>
            <w:r>
              <w:rPr>
                <w:b/>
                <w:spacing w:val="-2"/>
                <w:sz w:val="20"/>
              </w:rPr>
              <w:t>rendicontato</w:t>
            </w:r>
          </w:p>
        </w:tc>
        <w:tc>
          <w:tcPr>
            <w:tcW w:w="1814" w:type="dxa"/>
          </w:tcPr>
          <w:p>
            <w:pPr>
              <w:pStyle w:val="TableParagraph"/>
              <w:ind w:left="120" w:right="92" w:hanging="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Giornate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uomo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 ore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rendicontate su altri progetti</w:t>
            </w:r>
          </w:p>
        </w:tc>
        <w:tc>
          <w:tcPr>
            <w:tcW w:w="1766" w:type="dxa"/>
          </w:tcPr>
          <w:p>
            <w:pPr>
              <w:pStyle w:val="TableParagraph"/>
              <w:spacing w:line="230" w:lineRule="exact"/>
              <w:ind w:left="130" w:right="121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Costo </w:t>
            </w:r>
            <w:r>
              <w:rPr>
                <w:b/>
                <w:sz w:val="20"/>
              </w:rPr>
              <w:t>rendicontato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 altri progetti </w:t>
            </w:r>
            <w:r>
              <w:rPr>
                <w:b/>
                <w:spacing w:val="-2"/>
                <w:sz w:val="20"/>
              </w:rPr>
              <w:t>cofinanziati</w:t>
            </w:r>
          </w:p>
        </w:tc>
      </w:tr>
      <w:tr>
        <w:trPr>
          <w:trHeight w:val="830" w:hRule="atLeast"/>
        </w:trPr>
        <w:tc>
          <w:tcPr>
            <w:tcW w:w="1939" w:type="dxa"/>
          </w:tcPr>
          <w:p>
            <w:pPr>
              <w:pStyle w:val="TableParagraph"/>
              <w:spacing w:before="230"/>
              <w:ind w:left="105"/>
              <w:rPr>
                <w:sz w:val="20"/>
              </w:rPr>
            </w:pPr>
            <w:r>
              <w:rPr>
                <w:sz w:val="20"/>
              </w:rPr>
              <w:t>Febbraio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2026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Dicembre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36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270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</w:tbl>
    <w:p>
      <w:pPr>
        <w:pStyle w:val="BodyText"/>
        <w:spacing w:before="206"/>
        <w:ind w:left="140"/>
      </w:pPr>
      <w:r>
        <w:rPr/>
        <w:t>A</w:t>
      </w:r>
      <w:r>
        <w:rPr>
          <w:spacing w:val="-5"/>
        </w:rPr>
        <w:t> </w:t>
      </w:r>
      <w:r>
        <w:rPr/>
        <w:t>corredo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>
          <w:spacing w:val="-2"/>
        </w:rPr>
        <w:t>presente</w:t>
      </w:r>
    </w:p>
    <w:p>
      <w:pPr>
        <w:pStyle w:val="Heading2"/>
        <w:spacing w:before="35"/>
        <w:ind w:right="6"/>
        <w:jc w:val="center"/>
      </w:pPr>
      <w:r>
        <w:rPr>
          <w:spacing w:val="-2"/>
        </w:rPr>
        <w:t>ALLEGA</w:t>
      </w:r>
    </w:p>
    <w:p>
      <w:pPr>
        <w:pStyle w:val="BodyText"/>
        <w:spacing w:before="75"/>
        <w:rPr>
          <w:b/>
        </w:rPr>
      </w:pPr>
    </w:p>
    <w:p>
      <w:pPr>
        <w:pStyle w:val="BodyText"/>
        <w:ind w:left="140"/>
      </w:pPr>
      <w:r>
        <w:rPr/>
        <w:t>Per</w:t>
      </w:r>
      <w:r>
        <w:rPr>
          <w:spacing w:val="-7"/>
        </w:rPr>
        <w:t> </w:t>
      </w:r>
      <w:r>
        <w:rPr/>
        <w:t>ciascun</w:t>
      </w:r>
      <w:r>
        <w:rPr>
          <w:spacing w:val="-6"/>
        </w:rPr>
        <w:t> </w:t>
      </w:r>
      <w:r>
        <w:rPr/>
        <w:t>dipendente</w:t>
      </w:r>
      <w:r>
        <w:rPr>
          <w:spacing w:val="-7"/>
        </w:rPr>
        <w:t> </w:t>
      </w:r>
      <w:r>
        <w:rPr/>
        <w:t>impegnato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>
          <w:spacing w:val="-2"/>
        </w:rPr>
        <w:t>progetto:</w:t>
      </w:r>
    </w:p>
    <w:p>
      <w:pPr>
        <w:pStyle w:val="ListParagraph"/>
        <w:numPr>
          <w:ilvl w:val="0"/>
          <w:numId w:val="4"/>
        </w:numPr>
        <w:tabs>
          <w:tab w:pos="850" w:val="left" w:leader="none"/>
        </w:tabs>
        <w:spacing w:line="278" w:lineRule="auto" w:before="40" w:after="0"/>
        <w:ind w:left="568" w:right="135" w:firstLine="0"/>
        <w:jc w:val="left"/>
        <w:rPr>
          <w:sz w:val="22"/>
        </w:rPr>
      </w:pPr>
      <w:r>
        <w:rPr>
          <w:sz w:val="22"/>
        </w:rPr>
        <w:t>Cedolini/buste paga</w:t>
      </w:r>
      <w:r>
        <w:rPr>
          <w:spacing w:val="20"/>
          <w:sz w:val="22"/>
        </w:rPr>
        <w:t> </w:t>
      </w:r>
      <w:r>
        <w:rPr>
          <w:sz w:val="22"/>
        </w:rPr>
        <w:t>per</w:t>
      </w:r>
      <w:r>
        <w:rPr>
          <w:spacing w:val="20"/>
          <w:sz w:val="22"/>
        </w:rPr>
        <w:t> </w:t>
      </w:r>
      <w:r>
        <w:rPr>
          <w:sz w:val="22"/>
        </w:rPr>
        <w:t>tutti</w:t>
      </w:r>
      <w:r>
        <w:rPr>
          <w:spacing w:val="20"/>
          <w:sz w:val="22"/>
        </w:rPr>
        <w:t> </w:t>
      </w:r>
      <w:r>
        <w:rPr>
          <w:sz w:val="22"/>
        </w:rPr>
        <w:t>i</w:t>
      </w:r>
      <w:r>
        <w:rPr>
          <w:spacing w:val="20"/>
          <w:sz w:val="22"/>
        </w:rPr>
        <w:t> </w:t>
      </w:r>
      <w:r>
        <w:rPr>
          <w:sz w:val="22"/>
        </w:rPr>
        <w:t>mesi</w:t>
      </w:r>
      <w:r>
        <w:rPr>
          <w:spacing w:val="20"/>
          <w:sz w:val="22"/>
        </w:rPr>
        <w:t> </w:t>
      </w:r>
      <w:r>
        <w:rPr>
          <w:sz w:val="22"/>
        </w:rPr>
        <w:t>in</w:t>
      </w:r>
      <w:r>
        <w:rPr>
          <w:spacing w:val="19"/>
          <w:sz w:val="22"/>
        </w:rPr>
        <w:t> </w:t>
      </w:r>
      <w:r>
        <w:rPr>
          <w:sz w:val="22"/>
        </w:rPr>
        <w:t>cui è stato</w:t>
      </w:r>
      <w:r>
        <w:rPr>
          <w:spacing w:val="20"/>
          <w:sz w:val="22"/>
        </w:rPr>
        <w:t> </w:t>
      </w:r>
      <w:r>
        <w:rPr>
          <w:sz w:val="22"/>
        </w:rPr>
        <w:t>dichiarato</w:t>
      </w:r>
      <w:r>
        <w:rPr>
          <w:spacing w:val="20"/>
          <w:sz w:val="22"/>
        </w:rPr>
        <w:t> </w:t>
      </w:r>
      <w:r>
        <w:rPr>
          <w:sz w:val="22"/>
        </w:rPr>
        <w:t>che</w:t>
      </w:r>
      <w:r>
        <w:rPr>
          <w:spacing w:val="19"/>
          <w:sz w:val="22"/>
        </w:rPr>
        <w:t> </w:t>
      </w:r>
      <w:r>
        <w:rPr>
          <w:sz w:val="22"/>
        </w:rPr>
        <w:t>il</w:t>
      </w:r>
      <w:r>
        <w:rPr>
          <w:spacing w:val="20"/>
          <w:sz w:val="22"/>
        </w:rPr>
        <w:t> </w:t>
      </w:r>
      <w:r>
        <w:rPr>
          <w:sz w:val="22"/>
        </w:rPr>
        <w:t>dipendente</w:t>
      </w:r>
      <w:r>
        <w:rPr>
          <w:spacing w:val="20"/>
          <w:sz w:val="22"/>
        </w:rPr>
        <w:t> </w:t>
      </w:r>
      <w:r>
        <w:rPr>
          <w:sz w:val="22"/>
        </w:rPr>
        <w:t>ha</w:t>
      </w:r>
      <w:r>
        <w:rPr>
          <w:spacing w:val="20"/>
          <w:sz w:val="22"/>
        </w:rPr>
        <w:t> </w:t>
      </w:r>
      <w:r>
        <w:rPr>
          <w:sz w:val="22"/>
        </w:rPr>
        <w:t>svolto</w:t>
      </w:r>
      <w:r>
        <w:rPr>
          <w:spacing w:val="20"/>
          <w:sz w:val="22"/>
        </w:rPr>
        <w:t> </w:t>
      </w:r>
      <w:r>
        <w:rPr>
          <w:sz w:val="22"/>
        </w:rPr>
        <w:t>le attività relative al progetto;</w:t>
      </w:r>
    </w:p>
    <w:p>
      <w:pPr>
        <w:pStyle w:val="ListParagraph"/>
        <w:numPr>
          <w:ilvl w:val="0"/>
          <w:numId w:val="4"/>
        </w:numPr>
        <w:tabs>
          <w:tab w:pos="823" w:val="left" w:leader="none"/>
        </w:tabs>
        <w:spacing w:line="278" w:lineRule="auto" w:before="0" w:after="0"/>
        <w:ind w:left="568" w:right="137" w:firstLine="0"/>
        <w:jc w:val="left"/>
        <w:rPr>
          <w:sz w:val="22"/>
        </w:rPr>
      </w:pPr>
      <w:r>
        <w:rPr>
          <w:sz w:val="22"/>
        </w:rPr>
        <w:t>Quietanze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pagamento</w:t>
      </w:r>
      <w:r>
        <w:rPr>
          <w:spacing w:val="-2"/>
          <w:sz w:val="22"/>
        </w:rPr>
        <w:t> </w:t>
      </w:r>
      <w:r>
        <w:rPr>
          <w:sz w:val="22"/>
        </w:rPr>
        <w:t>degli</w:t>
      </w:r>
      <w:r>
        <w:rPr>
          <w:spacing w:val="-2"/>
          <w:sz w:val="22"/>
        </w:rPr>
        <w:t> </w:t>
      </w:r>
      <w:r>
        <w:rPr>
          <w:sz w:val="22"/>
        </w:rPr>
        <w:t>stipendi</w:t>
      </w:r>
      <w:r>
        <w:rPr>
          <w:spacing w:val="-2"/>
          <w:sz w:val="22"/>
        </w:rPr>
        <w:t> </w:t>
      </w:r>
      <w:r>
        <w:rPr>
          <w:sz w:val="22"/>
        </w:rPr>
        <w:t>(anche</w:t>
      </w:r>
      <w:r>
        <w:rPr>
          <w:spacing w:val="-2"/>
          <w:sz w:val="22"/>
        </w:rPr>
        <w:t> </w:t>
      </w:r>
      <w:r>
        <w:rPr>
          <w:sz w:val="22"/>
        </w:rPr>
        <w:t>cumulativo)</w:t>
      </w:r>
      <w:r>
        <w:rPr>
          <w:spacing w:val="-2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</w:t>
      </w:r>
      <w:r>
        <w:rPr>
          <w:sz w:val="22"/>
        </w:rPr>
        <w:t>mesi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cui</w:t>
      </w:r>
      <w:r>
        <w:rPr>
          <w:spacing w:val="-2"/>
          <w:sz w:val="22"/>
        </w:rPr>
        <w:t> </w:t>
      </w:r>
      <w:r>
        <w:rPr>
          <w:sz w:val="22"/>
        </w:rPr>
        <w:t>il</w:t>
      </w:r>
      <w:r>
        <w:rPr>
          <w:spacing w:val="-2"/>
          <w:sz w:val="22"/>
        </w:rPr>
        <w:t> </w:t>
      </w:r>
      <w:r>
        <w:rPr>
          <w:sz w:val="22"/>
        </w:rPr>
        <w:t>personale</w:t>
      </w:r>
      <w:r>
        <w:rPr>
          <w:spacing w:val="-2"/>
          <w:sz w:val="22"/>
        </w:rPr>
        <w:t> </w:t>
      </w:r>
      <w:r>
        <w:rPr>
          <w:sz w:val="22"/>
        </w:rPr>
        <w:t>svolto le attività;</w:t>
      </w:r>
    </w:p>
    <w:p>
      <w:pPr>
        <w:pStyle w:val="ListParagraph"/>
        <w:numPr>
          <w:ilvl w:val="0"/>
          <w:numId w:val="4"/>
        </w:numPr>
        <w:tabs>
          <w:tab w:pos="836" w:val="left" w:leader="none"/>
        </w:tabs>
        <w:spacing w:line="273" w:lineRule="auto" w:before="0" w:after="0"/>
        <w:ind w:left="568" w:right="135" w:firstLine="0"/>
        <w:jc w:val="left"/>
        <w:rPr>
          <w:sz w:val="22"/>
        </w:rPr>
      </w:pPr>
      <w:r>
        <w:rPr>
          <w:sz w:val="22"/>
        </w:rPr>
        <w:t>F24 (anche cumulativo)</w:t>
      </w:r>
      <w:r>
        <w:rPr>
          <w:spacing w:val="-2"/>
          <w:sz w:val="22"/>
        </w:rPr>
        <w:t> </w:t>
      </w:r>
      <w:r>
        <w:rPr>
          <w:sz w:val="22"/>
        </w:rPr>
        <w:t>per ritenute</w:t>
      </w:r>
      <w:r>
        <w:rPr>
          <w:spacing w:val="-2"/>
          <w:sz w:val="22"/>
        </w:rPr>
        <w:t> </w:t>
      </w:r>
      <w:r>
        <w:rPr>
          <w:sz w:val="22"/>
        </w:rPr>
        <w:t>fiscali, versamenti</w:t>
      </w:r>
      <w:r>
        <w:rPr>
          <w:spacing w:val="-2"/>
          <w:sz w:val="22"/>
        </w:rPr>
        <w:t> </w:t>
      </w:r>
      <w:r>
        <w:rPr>
          <w:sz w:val="22"/>
        </w:rPr>
        <w:t>previdenziali,</w:t>
      </w:r>
      <w:r>
        <w:rPr>
          <w:spacing w:val="-2"/>
          <w:sz w:val="22"/>
        </w:rPr>
        <w:t> </w:t>
      </w:r>
      <w:r>
        <w:rPr>
          <w:sz w:val="22"/>
        </w:rPr>
        <w:t>ecc. per i mesi in cui il personale ha svolto le attività e documentazione comprovante l’avvenuto versamento.</w:t>
      </w:r>
    </w:p>
    <w:p>
      <w:pPr>
        <w:pStyle w:val="BodyText"/>
        <w:spacing w:before="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697991</wp:posOffset>
                </wp:positionH>
                <wp:positionV relativeFrom="paragraph">
                  <wp:posOffset>201977</wp:posOffset>
                </wp:positionV>
                <wp:extent cx="6215380" cy="201803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215380" cy="20180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83" w:lineRule="exact" w:before="18"/>
                              <w:ind w:left="28" w:right="0" w:firstLine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Informativa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sul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personali</w:t>
                            </w:r>
                          </w:p>
                          <w:p>
                            <w:pPr>
                              <w:spacing w:line="240" w:lineRule="auto" w:before="0"/>
                              <w:ind w:left="28" w:right="103"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La presentazione della richiesta di contributo comporta il consenso al trattamento dei dati in essa contenuti, per gli effetti dell’art. 13 del Regolamento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UE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2016/679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soli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fini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degli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adempimenti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necessari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dare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applicazione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presente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bando,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ivi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inclusa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 tali informazioni alle banche dati dei contributi pubblici previste dall’ordinamento giuridico e alla pubblicità sulla rete internet ai sensi del D.Lgs. 33/2013.</w:t>
                            </w:r>
                          </w:p>
                          <w:p>
                            <w:pPr>
                              <w:spacing w:before="2"/>
                              <w:ind w:left="28" w:right="104"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informano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richiedenti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personali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aziendali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forniti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Camera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Commercio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Marche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saranno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oggetto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trattamento, con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modalità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sia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manuale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informatizzata,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esclusivamente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finalità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presente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bando,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allo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scopo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assolvere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tutti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gli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obblighi giuridici previsti da leggi, regolamenti e dalle normative comunitarie, nonché da disposizioni impartite da autorità a ciò legittimate.</w:t>
                            </w:r>
                          </w:p>
                          <w:p>
                            <w:pPr>
                              <w:spacing w:before="0"/>
                              <w:ind w:left="28" w:right="104"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personali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saranno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trattati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dalla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Camera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Commercio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Marche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perseguimento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sopraindicate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finalità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modo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lecito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 secondo correttezza, nel rispetto del Decreto legislativo 30 giugno 2003, n. 196 “Codice in materia di protezione dei dati personali”, del</w:t>
                            </w:r>
                          </w:p>
                          <w:p>
                            <w:pPr>
                              <w:spacing w:line="181" w:lineRule="exact" w:before="0"/>
                              <w:ind w:left="28" w:right="0"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Lgs.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101/2018,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GDPR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Reg.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(UE)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2016/679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s.m.i..</w:t>
                            </w:r>
                          </w:p>
                          <w:p>
                            <w:pPr>
                              <w:spacing w:before="3"/>
                              <w:ind w:left="28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Titolare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è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Camera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commercio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2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Marche,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Largo</w:t>
                            </w:r>
                            <w:r>
                              <w:rPr>
                                <w:spacing w:val="2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XXIV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Maggio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1,</w:t>
                            </w:r>
                            <w:r>
                              <w:rPr>
                                <w:spacing w:val="2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60123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Ancona,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persona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suo</w:t>
                            </w:r>
                            <w:r>
                              <w:rPr>
                                <w:spacing w:val="2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legale rappresentante p.t. che può essere contattato mediante e-mail all’indirizzo Pec: </w:t>
                            </w:r>
                            <w:hyperlink r:id="rId6">
                              <w:r>
                                <w:rPr>
                                  <w:sz w:val="16"/>
                                </w:rPr>
                                <w:t>cciaa@pec.marche.camcom.it.</w:t>
                              </w:r>
                            </w:hyperlink>
                          </w:p>
                          <w:p>
                            <w:pPr>
                              <w:spacing w:line="244" w:lineRule="auto" w:before="0"/>
                              <w:ind w:left="28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Il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Responsabile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Protezione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Personali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(DPO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protection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officer)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può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essere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contattato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all’indirizzo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email: </w:t>
                            </w:r>
                            <w:hyperlink r:id="rId6">
                              <w:r>
                                <w:rPr>
                                  <w:spacing w:val="-2"/>
                                  <w:sz w:val="16"/>
                                </w:rPr>
                                <w:t>cciaa@pec.marche.camcom.it.</w:t>
                              </w:r>
                            </w:hyperlink>
                          </w:p>
                          <w:p>
                            <w:pPr>
                              <w:spacing w:line="244" w:lineRule="auto" w:before="0"/>
                              <w:ind w:left="28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All’interessato sono riconosciuti i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diritti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previsti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dagli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artt. da 15 a 22 del Regolamento UE che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potrà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esercitare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scrivendo all’indirizzo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e-mail: </w:t>
                            </w:r>
                            <w:hyperlink r:id="rId6">
                              <w:r>
                                <w:rPr>
                                  <w:sz w:val="16"/>
                                </w:rPr>
                                <w:t>cciaa@pec.marche.camcom.it.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5.90373pt;width:489.4pt;height:158.9pt;mso-position-horizontal-relative:page;mso-position-vertical-relative:paragraph;z-index:-15727104;mso-wrap-distance-left:0;mso-wrap-distance-right:0" type="#_x0000_t202" id="docshape6" filled="false" stroked="true" strokeweight=".48pt" strokecolor="#000000">
                <v:textbox inset="0,0,0,0">
                  <w:txbxContent>
                    <w:p>
                      <w:pPr>
                        <w:spacing w:line="183" w:lineRule="exact" w:before="18"/>
                        <w:ind w:left="28" w:right="0" w:firstLine="0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Informativa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sul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trattamento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dei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dati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personali</w:t>
                      </w:r>
                    </w:p>
                    <w:p>
                      <w:pPr>
                        <w:spacing w:line="240" w:lineRule="auto" w:before="0"/>
                        <w:ind w:left="28" w:right="103" w:firstLine="0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La presentazione della richiesta di contributo comporta il consenso al trattamento dei dati in essa contenuti, per gli effetti dell’art. 13 del Regolamento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UE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2016/679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soli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fini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degli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adempimenti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necessari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dare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applicazione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al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presente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bando,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ivi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inclusa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comunicazione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 tali informazioni alle banche dati dei contributi pubblici previste dall’ordinamento giuridico e alla pubblicità sulla rete internet ai sensi del D.Lgs. 33/2013.</w:t>
                      </w:r>
                    </w:p>
                    <w:p>
                      <w:pPr>
                        <w:spacing w:before="2"/>
                        <w:ind w:left="28" w:right="104" w:firstLine="0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Si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informano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richiedenti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che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dati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personali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aziendali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forniti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alla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Camera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Commercio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Marche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saranno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oggetto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trattamento, con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modalità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sia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manuale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che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informatizzata,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esclusivamente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finalità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presente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bando,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allo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scopo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assolvere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tutti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gli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obblighi giuridici previsti da leggi, regolamenti e dalle normative comunitarie, nonché da disposizioni impartite da autorità a ciò legittimate.</w:t>
                      </w:r>
                    </w:p>
                    <w:p>
                      <w:pPr>
                        <w:spacing w:before="0"/>
                        <w:ind w:left="28" w:right="104" w:firstLine="0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dati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personali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saranno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trattati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dalla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Camera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Commercio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Marche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il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perseguimento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sopraindicate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finalità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modo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lecito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 secondo correttezza, nel rispetto del Decreto legislativo 30 giugno 2003, n. 196 “Codice in materia di protezione dei dati personali”, del</w:t>
                      </w:r>
                    </w:p>
                    <w:p>
                      <w:pPr>
                        <w:spacing w:line="181" w:lineRule="exact" w:before="0"/>
                        <w:ind w:left="28" w:right="0" w:firstLine="0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D.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Lgs.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101/2018,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GDPR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Reg.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(UE)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2016/679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s.m.i..</w:t>
                      </w:r>
                    </w:p>
                    <w:p>
                      <w:pPr>
                        <w:spacing w:before="3"/>
                        <w:ind w:left="28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Titolare</w:t>
                      </w:r>
                      <w:r>
                        <w:rPr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trattamento</w:t>
                      </w:r>
                      <w:r>
                        <w:rPr>
                          <w:spacing w:val="2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è</w:t>
                      </w:r>
                      <w:r>
                        <w:rPr>
                          <w:spacing w:val="2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2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Camera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commercio</w:t>
                      </w:r>
                      <w:r>
                        <w:rPr>
                          <w:spacing w:val="2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27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Marche,</w:t>
                      </w:r>
                      <w:r>
                        <w:rPr>
                          <w:spacing w:val="2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Largo</w:t>
                      </w:r>
                      <w:r>
                        <w:rPr>
                          <w:spacing w:val="27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XXIV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Maggio</w:t>
                      </w:r>
                      <w:r>
                        <w:rPr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1,</w:t>
                      </w:r>
                      <w:r>
                        <w:rPr>
                          <w:spacing w:val="2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60123</w:t>
                      </w:r>
                      <w:r>
                        <w:rPr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Ancona,</w:t>
                      </w:r>
                      <w:r>
                        <w:rPr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persona</w:t>
                      </w:r>
                      <w:r>
                        <w:rPr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suo</w:t>
                      </w:r>
                      <w:r>
                        <w:rPr>
                          <w:spacing w:val="2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legale rappresentante p.t. che può essere contattato mediante e-mail all’indirizzo Pec: </w:t>
                      </w:r>
                      <w:hyperlink r:id="rId6">
                        <w:r>
                          <w:rPr>
                            <w:sz w:val="16"/>
                          </w:rPr>
                          <w:t>cciaa@pec.marche.camcom.it.</w:t>
                        </w:r>
                      </w:hyperlink>
                    </w:p>
                    <w:p>
                      <w:pPr>
                        <w:spacing w:line="244" w:lineRule="auto" w:before="0"/>
                        <w:ind w:left="28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Il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Responsabile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Protezione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Dati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Personali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(DPO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–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data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protection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officer)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può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essere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contattato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all’indirizzo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email: </w:t>
                      </w:r>
                      <w:hyperlink r:id="rId6">
                        <w:r>
                          <w:rPr>
                            <w:spacing w:val="-2"/>
                            <w:sz w:val="16"/>
                          </w:rPr>
                          <w:t>cciaa@pec.marche.camcom.it.</w:t>
                        </w:r>
                      </w:hyperlink>
                    </w:p>
                    <w:p>
                      <w:pPr>
                        <w:spacing w:line="244" w:lineRule="auto" w:before="0"/>
                        <w:ind w:left="28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All’interessato sono riconosciuti i</w:t>
                      </w:r>
                      <w:r>
                        <w:rPr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diritti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previsti</w:t>
                      </w:r>
                      <w:r>
                        <w:rPr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dagli</w:t>
                      </w:r>
                      <w:r>
                        <w:rPr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artt. da 15 a 22 del Regolamento UE che</w:t>
                      </w:r>
                      <w:r>
                        <w:rPr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potrà</w:t>
                      </w:r>
                      <w:r>
                        <w:rPr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esercitare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scrivendo all’indirizzo</w:t>
                      </w:r>
                      <w:r>
                        <w:rPr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e-mail: </w:t>
                      </w:r>
                      <w:hyperlink r:id="rId6">
                        <w:r>
                          <w:rPr>
                            <w:sz w:val="16"/>
                          </w:rPr>
                          <w:t>cciaa@pec.marche.camcom.it.</w:t>
                        </w:r>
                      </w:hyperlink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tabs>
          <w:tab w:pos="6620" w:val="left" w:leader="none"/>
        </w:tabs>
        <w:spacing w:before="1"/>
        <w:ind w:left="140"/>
      </w:pPr>
      <w:r>
        <w:rPr/>
        <w:t>Luogo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4"/>
        </w:rPr>
        <w:t>data</w:t>
      </w:r>
      <w:r>
        <w:rPr/>
        <w:tab/>
        <w:t>Firma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>
          <w:spacing w:val="-2"/>
        </w:rPr>
        <w:t>dichiarante</w:t>
      </w:r>
      <w:r>
        <w:rPr>
          <w:spacing w:val="-2"/>
          <w:vertAlign w:val="superscript"/>
        </w:rPr>
        <w:t>1</w:t>
      </w:r>
    </w:p>
    <w:p>
      <w:pPr>
        <w:pStyle w:val="BodyText"/>
        <w:spacing w:before="8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719327</wp:posOffset>
                </wp:positionH>
                <wp:positionV relativeFrom="paragraph">
                  <wp:posOffset>122722</wp:posOffset>
                </wp:positionV>
                <wp:extent cx="1828800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9.663222pt;width:144pt;height:.48pt;mso-position-horizontal-relative:page;mso-position-vertical-relative:paragraph;z-index:-15726592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7"/>
        <w:ind w:left="140" w:right="0" w:firstLine="0"/>
        <w:jc w:val="left"/>
        <w:rPr>
          <w:sz w:val="16"/>
        </w:rPr>
      </w:pPr>
      <w:r>
        <w:rPr>
          <w:rFonts w:ascii="Times New Roman" w:hAnsi="Times New Roman"/>
          <w:position w:val="9"/>
          <w:sz w:val="16"/>
        </w:rPr>
        <w:t>1</w:t>
      </w:r>
      <w:r>
        <w:rPr>
          <w:rFonts w:ascii="Times New Roman" w:hAnsi="Times New Roman"/>
          <w:spacing w:val="41"/>
          <w:position w:val="9"/>
          <w:sz w:val="16"/>
        </w:rPr>
        <w:t> </w:t>
      </w:r>
      <w:r>
        <w:rPr>
          <w:sz w:val="16"/>
        </w:rPr>
        <w:t>L’istanza</w:t>
      </w:r>
      <w:r>
        <w:rPr>
          <w:spacing w:val="-4"/>
          <w:sz w:val="16"/>
        </w:rPr>
        <w:t> </w:t>
      </w:r>
      <w:r>
        <w:rPr>
          <w:sz w:val="16"/>
        </w:rPr>
        <w:t>deve</w:t>
      </w:r>
      <w:r>
        <w:rPr>
          <w:spacing w:val="-3"/>
          <w:sz w:val="16"/>
        </w:rPr>
        <w:t> </w:t>
      </w:r>
      <w:r>
        <w:rPr>
          <w:sz w:val="16"/>
        </w:rPr>
        <w:t>essere</w:t>
      </w:r>
      <w:r>
        <w:rPr>
          <w:spacing w:val="-3"/>
          <w:sz w:val="16"/>
        </w:rPr>
        <w:t> </w:t>
      </w:r>
      <w:r>
        <w:rPr>
          <w:sz w:val="16"/>
        </w:rPr>
        <w:t>sottoscritta</w:t>
      </w:r>
      <w:r>
        <w:rPr>
          <w:spacing w:val="-4"/>
          <w:sz w:val="16"/>
        </w:rPr>
        <w:t> </w:t>
      </w:r>
      <w:r>
        <w:rPr>
          <w:sz w:val="16"/>
        </w:rPr>
        <w:t>con</w:t>
      </w:r>
      <w:r>
        <w:rPr>
          <w:spacing w:val="-3"/>
          <w:sz w:val="16"/>
        </w:rPr>
        <w:t> </w:t>
      </w:r>
      <w:r>
        <w:rPr>
          <w:sz w:val="16"/>
        </w:rPr>
        <w:t>firma</w:t>
      </w:r>
      <w:r>
        <w:rPr>
          <w:spacing w:val="-4"/>
          <w:sz w:val="16"/>
        </w:rPr>
        <w:t> </w:t>
      </w:r>
      <w:r>
        <w:rPr>
          <w:sz w:val="16"/>
        </w:rPr>
        <w:t>digitale</w:t>
      </w:r>
      <w:r>
        <w:rPr>
          <w:spacing w:val="-3"/>
          <w:sz w:val="16"/>
        </w:rPr>
        <w:t> </w:t>
      </w:r>
      <w:r>
        <w:rPr>
          <w:sz w:val="16"/>
        </w:rPr>
        <w:t>e</w:t>
      </w:r>
      <w:r>
        <w:rPr>
          <w:spacing w:val="-3"/>
          <w:sz w:val="16"/>
        </w:rPr>
        <w:t> </w:t>
      </w:r>
      <w:r>
        <w:rPr>
          <w:sz w:val="16"/>
        </w:rPr>
        <w:t>inviata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via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telematica.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787" w:top="1320" w:bottom="980" w:left="992" w:right="992"/>
        </w:sectPr>
      </w:pPr>
    </w:p>
    <w:p>
      <w:pPr>
        <w:pStyle w:val="BodyText"/>
        <w:spacing w:before="82"/>
        <w:ind w:left="6145"/>
      </w:pPr>
      <w:r>
        <w:rPr/>
        <w:t>Soggetto</w:t>
      </w:r>
      <w:r>
        <w:rPr>
          <w:spacing w:val="-9"/>
        </w:rPr>
        <w:t> </w:t>
      </w:r>
      <w:r>
        <w:rPr/>
        <w:t>Attuatore</w:t>
      </w:r>
      <w:r>
        <w:rPr>
          <w:spacing w:val="-8"/>
        </w:rPr>
        <w:t> </w:t>
      </w:r>
      <w:r>
        <w:rPr>
          <w:spacing w:val="-2"/>
        </w:rPr>
        <w:t>beneficiario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719327</wp:posOffset>
                </wp:positionH>
                <wp:positionV relativeFrom="paragraph">
                  <wp:posOffset>167627</wp:posOffset>
                </wp:positionV>
                <wp:extent cx="225425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254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4250" h="0">
                              <a:moveTo>
                                <a:pt x="0" y="0"/>
                              </a:moveTo>
                              <a:lnTo>
                                <a:pt x="225371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3.199023pt;width:177.5pt;height:.1pt;mso-position-horizontal-relative:page;mso-position-vertical-relative:paragraph;z-index:-15726080;mso-wrap-distance-left:0;mso-wrap-distance-right:0" id="docshape8" coordorigin="1133,264" coordsize="3550,0" path="m1133,264l4682,264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4376928</wp:posOffset>
                </wp:positionH>
                <wp:positionV relativeFrom="paragraph">
                  <wp:posOffset>167627</wp:posOffset>
                </wp:positionV>
                <wp:extent cx="23329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33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990" h="0">
                              <a:moveTo>
                                <a:pt x="0" y="0"/>
                              </a:moveTo>
                              <a:lnTo>
                                <a:pt x="233295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640015pt;margin-top:13.199023pt;width:183.7pt;height:.1pt;mso-position-horizontal-relative:page;mso-position-vertical-relative:paragraph;z-index:-15725568;mso-wrap-distance-left:0;mso-wrap-distance-right:0" id="docshape9" coordorigin="6893,264" coordsize="3674,0" path="m6893,264l10567,264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0" w:footer="787" w:top="1320" w:bottom="9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8800">
              <wp:simplePos x="0" y="0"/>
              <wp:positionH relativeFrom="page">
                <wp:posOffset>6637019</wp:posOffset>
              </wp:positionH>
              <wp:positionV relativeFrom="page">
                <wp:posOffset>10052718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2.599976pt;margin-top:791.552612pt;width:13pt;height:15.3pt;mso-position-horizontal-relative:page;mso-position-vertical-relative:page;z-index:-1600768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312">
              <wp:simplePos x="0" y="0"/>
              <wp:positionH relativeFrom="page">
                <wp:posOffset>706627</wp:posOffset>
              </wp:positionH>
              <wp:positionV relativeFrom="page">
                <wp:posOffset>10083671</wp:posOffset>
              </wp:positionV>
              <wp:extent cx="3134360" cy="1549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3436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Modello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B3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Autocertificazione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relativa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ai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costi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del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personale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39999pt;margin-top:793.989868pt;width:246.8pt;height:12.2pt;mso-position-horizontal-relative:page;mso-position-vertical-relative:page;z-index:-16007168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Modello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B3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Autocertificazione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relativa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ai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costi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personale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60" w:hanging="360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68" w:hanging="2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96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32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68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04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40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6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13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49" w:hanging="284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)"/>
      <w:lvlJc w:val="left"/>
      <w:pPr>
        <w:ind w:left="539" w:hanging="233"/>
        <w:jc w:val="left"/>
      </w:pPr>
      <w:rPr>
        <w:rFonts w:hint="default" w:ascii="Arial" w:hAnsi="Arial" w:eastAsia="Arial" w:cs="Arial"/>
        <w:b w:val="0"/>
        <w:bCs w:val="0"/>
        <w:i/>
        <w:iCs/>
        <w:spacing w:val="-1"/>
        <w:w w:val="90"/>
        <w:sz w:val="18"/>
        <w:szCs w:val="18"/>
        <w:u w:val="single" w:color="0000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78" w:hanging="23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16" w:hanging="23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54" w:hanging="23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92" w:hanging="23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30" w:hanging="23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68" w:hanging="23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07" w:hanging="23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45" w:hanging="233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539" w:hanging="399"/>
        <w:jc w:val="left"/>
      </w:pPr>
      <w:rPr>
        <w:rFonts w:hint="default"/>
        <w:spacing w:val="-1"/>
        <w:w w:val="100"/>
        <w:lang w:val="it-IT" w:eastAsia="en-US" w:bidi="ar-SA"/>
      </w:rPr>
    </w:lvl>
    <w:lvl w:ilvl="1">
      <w:start w:val="0"/>
      <w:numFmt w:val="bullet"/>
      <w:lvlText w:val="-"/>
      <w:lvlJc w:val="left"/>
      <w:pPr>
        <w:ind w:left="846" w:hanging="42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49" w:hanging="42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58" w:hanging="42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67" w:hanging="42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76" w:hanging="42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85" w:hanging="42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94" w:hanging="42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03" w:hanging="423"/>
      </w:pPr>
      <w:rPr>
        <w:rFonts w:hint="default"/>
        <w:lang w:val="it-IT" w:eastAsia="en-US" w:bidi="ar-SA"/>
      </w:rPr>
    </w:lvl>
  </w:abstract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5" w:right="5"/>
      <w:jc w:val="center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0"/>
      <w:outlineLvl w:val="2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46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cciaa@pec.marche.camcom.it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2026-02-04T12:33:44Z</dcterms:created>
  <dcterms:modified xsi:type="dcterms:W3CDTF">2026-02-04T12:33:44Z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 Word(16.0)</vt:lpwstr>
  </property>
  <property fmtid="{D5CDD505-2E9C-101B-9397-08002B2CF9AE}" pid="4" name="LastSaved">
    <vt:filetime>2026-02-04T00:00:00Z</vt:filetime>
  </property>
  <property fmtid="{D5CDD505-2E9C-101B-9397-08002B2CF9AE}" pid="5" name="Producer">
    <vt:lpwstr>www.adlibsoftware.com: CTP (6.5.1.103725) OS (Windows 2012,2,0,64)</vt:lpwstr>
  </property>
</Properties>
</file>